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7CA4" w:rsidRPr="00C83C16" w:rsidRDefault="00FE5CBB">
      <w:pPr>
        <w:widowControl/>
        <w:spacing w:before="100" w:beforeAutospacing="1" w:after="100" w:afterAutospacing="1" w:line="525" w:lineRule="atLeast"/>
        <w:jc w:val="center"/>
        <w:rPr>
          <w:rFonts w:ascii="微软雅黑" w:eastAsia="微软雅黑" w:hAnsi="微软雅黑" w:cs="宋体"/>
          <w:b/>
          <w:bCs/>
          <w:color w:val="000000"/>
          <w:kern w:val="0"/>
          <w:sz w:val="24"/>
          <w:szCs w:val="24"/>
        </w:rPr>
      </w:pPr>
      <w:r w:rsidRPr="00C83C16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</w:rPr>
        <w:t>文体馆</w:t>
      </w:r>
      <w:r w:rsidR="00C83C16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</w:rPr>
        <w:t>招生就业大厅格栅天棚</w:t>
      </w:r>
      <w:r w:rsidRPr="00C83C16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</w:rPr>
        <w:t>装修</w:t>
      </w:r>
      <w:r w:rsidR="0018553D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</w:rPr>
        <w:t>工程</w:t>
      </w:r>
      <w:r w:rsidRPr="00C83C16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</w:rPr>
        <w:t>补充说明及报价要求</w:t>
      </w:r>
    </w:p>
    <w:p w:rsidR="00027CA4" w:rsidRPr="0088383F" w:rsidRDefault="00FE5CBB" w:rsidP="008913F9">
      <w:pPr>
        <w:spacing w:beforeLines="50" w:before="156" w:afterLines="50" w:after="156"/>
        <w:rPr>
          <w:rFonts w:ascii="仿宋" w:eastAsia="仿宋" w:hAnsi="仿宋"/>
          <w:b/>
          <w:sz w:val="24"/>
          <w:szCs w:val="24"/>
        </w:rPr>
      </w:pPr>
      <w:r w:rsidRPr="0088383F">
        <w:rPr>
          <w:rFonts w:ascii="仿宋" w:eastAsia="仿宋" w:hAnsi="仿宋" w:hint="eastAsia"/>
          <w:b/>
          <w:sz w:val="24"/>
          <w:szCs w:val="24"/>
        </w:rPr>
        <w:t>一、工程名称、地点、工期</w:t>
      </w:r>
    </w:p>
    <w:p w:rsidR="00027CA4" w:rsidRPr="0088383F" w:rsidRDefault="00FE5CBB" w:rsidP="008913F9">
      <w:pPr>
        <w:spacing w:beforeLines="50" w:before="156" w:afterLines="50" w:after="156"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88383F">
        <w:rPr>
          <w:rFonts w:ascii="仿宋" w:eastAsia="仿宋" w:hAnsi="仿宋" w:hint="eastAsia"/>
          <w:sz w:val="24"/>
          <w:szCs w:val="24"/>
        </w:rPr>
        <w:t>本工程</w:t>
      </w:r>
      <w:r w:rsidR="0018553D" w:rsidRPr="0088383F">
        <w:rPr>
          <w:rFonts w:ascii="仿宋" w:eastAsia="仿宋" w:hAnsi="仿宋" w:hint="eastAsia"/>
          <w:sz w:val="24"/>
          <w:szCs w:val="24"/>
        </w:rPr>
        <w:t>名称</w:t>
      </w:r>
      <w:r w:rsidRPr="0088383F">
        <w:rPr>
          <w:rFonts w:ascii="仿宋" w:eastAsia="仿宋" w:hAnsi="仿宋" w:hint="eastAsia"/>
          <w:sz w:val="24"/>
          <w:szCs w:val="24"/>
        </w:rPr>
        <w:t>为</w:t>
      </w:r>
      <w:r w:rsidR="0018553D" w:rsidRPr="0088383F">
        <w:rPr>
          <w:rFonts w:ascii="仿宋" w:eastAsia="仿宋" w:hAnsi="仿宋" w:hint="eastAsia"/>
          <w:sz w:val="24"/>
          <w:szCs w:val="24"/>
        </w:rPr>
        <w:t>：</w:t>
      </w:r>
      <w:r w:rsidRPr="0088383F">
        <w:rPr>
          <w:rFonts w:ascii="仿宋" w:eastAsia="仿宋" w:hAnsi="仿宋" w:hint="eastAsia"/>
          <w:sz w:val="24"/>
          <w:szCs w:val="24"/>
        </w:rPr>
        <w:t>扬州大学广陵学院文体馆</w:t>
      </w:r>
      <w:r w:rsidR="0018553D" w:rsidRPr="0088383F">
        <w:rPr>
          <w:rFonts w:ascii="仿宋" w:eastAsia="仿宋" w:hAnsi="仿宋" w:hint="eastAsia"/>
          <w:sz w:val="24"/>
          <w:szCs w:val="24"/>
        </w:rPr>
        <w:t>招生就业大厅格栅天棚装修工程</w:t>
      </w:r>
      <w:r w:rsidRPr="0088383F">
        <w:rPr>
          <w:rFonts w:ascii="仿宋" w:eastAsia="仿宋" w:hAnsi="仿宋" w:hint="eastAsia"/>
          <w:sz w:val="24"/>
          <w:szCs w:val="24"/>
        </w:rPr>
        <w:t>，工程地点位于邗江南路199号扬州大学广陵学院新校区文体馆一楼</w:t>
      </w:r>
      <w:r w:rsidR="0088383F">
        <w:rPr>
          <w:rFonts w:ascii="仿宋" w:eastAsia="仿宋" w:hAnsi="仿宋" w:hint="eastAsia"/>
          <w:sz w:val="24"/>
          <w:szCs w:val="24"/>
        </w:rPr>
        <w:t>S</w:t>
      </w:r>
      <w:r w:rsidR="0018553D" w:rsidRPr="0088383F">
        <w:rPr>
          <w:rFonts w:ascii="仿宋" w:eastAsia="仿宋" w:hAnsi="仿宋" w:hint="eastAsia"/>
          <w:sz w:val="24"/>
          <w:szCs w:val="24"/>
        </w:rPr>
        <w:t>10</w:t>
      </w:r>
      <w:r w:rsidR="0088383F">
        <w:rPr>
          <w:rFonts w:ascii="仿宋" w:eastAsia="仿宋" w:hAnsi="仿宋" w:hint="eastAsia"/>
          <w:sz w:val="24"/>
          <w:szCs w:val="24"/>
        </w:rPr>
        <w:t>2</w:t>
      </w:r>
      <w:r w:rsidR="0018553D" w:rsidRPr="0088383F">
        <w:rPr>
          <w:rFonts w:ascii="仿宋" w:eastAsia="仿宋" w:hAnsi="仿宋" w:hint="eastAsia"/>
          <w:sz w:val="24"/>
          <w:szCs w:val="24"/>
        </w:rPr>
        <w:t>室</w:t>
      </w:r>
      <w:r w:rsidRPr="0088383F">
        <w:rPr>
          <w:rFonts w:ascii="仿宋" w:eastAsia="仿宋" w:hAnsi="仿宋" w:hint="eastAsia"/>
          <w:sz w:val="24"/>
          <w:szCs w:val="24"/>
        </w:rPr>
        <w:t>，工期1</w:t>
      </w:r>
      <w:r w:rsidR="0018553D" w:rsidRPr="0088383F">
        <w:rPr>
          <w:rFonts w:ascii="仿宋" w:eastAsia="仿宋" w:hAnsi="仿宋" w:hint="eastAsia"/>
          <w:sz w:val="24"/>
          <w:szCs w:val="24"/>
        </w:rPr>
        <w:t>0</w:t>
      </w:r>
      <w:r w:rsidRPr="0088383F">
        <w:rPr>
          <w:rFonts w:ascii="仿宋" w:eastAsia="仿宋" w:hAnsi="仿宋" w:hint="eastAsia"/>
          <w:sz w:val="24"/>
          <w:szCs w:val="24"/>
        </w:rPr>
        <w:t>天。</w:t>
      </w:r>
    </w:p>
    <w:p w:rsidR="00027CA4" w:rsidRPr="0088383F" w:rsidRDefault="00FE5CBB" w:rsidP="008913F9">
      <w:pPr>
        <w:spacing w:beforeLines="50" w:before="156" w:afterLines="50" w:after="156" w:line="360" w:lineRule="auto"/>
        <w:rPr>
          <w:rFonts w:ascii="仿宋" w:eastAsia="仿宋" w:hAnsi="仿宋"/>
          <w:b/>
          <w:sz w:val="24"/>
          <w:szCs w:val="24"/>
        </w:rPr>
      </w:pPr>
      <w:r w:rsidRPr="0088383F">
        <w:rPr>
          <w:rFonts w:ascii="仿宋" w:eastAsia="仿宋" w:hAnsi="仿宋" w:hint="eastAsia"/>
          <w:b/>
          <w:sz w:val="24"/>
          <w:szCs w:val="24"/>
        </w:rPr>
        <w:t>二、工程范围</w:t>
      </w:r>
    </w:p>
    <w:p w:rsidR="00027CA4" w:rsidRPr="0088383F" w:rsidRDefault="00FE5CBB" w:rsidP="008913F9">
      <w:pPr>
        <w:spacing w:beforeLines="50" w:before="156" w:afterLines="50" w:after="156" w:line="360" w:lineRule="auto"/>
        <w:rPr>
          <w:rFonts w:ascii="仿宋" w:eastAsia="仿宋" w:hAnsi="仿宋"/>
          <w:sz w:val="24"/>
          <w:szCs w:val="24"/>
        </w:rPr>
      </w:pPr>
      <w:bookmarkStart w:id="0" w:name="_GoBack"/>
      <w:bookmarkEnd w:id="0"/>
      <w:r w:rsidRPr="0088383F">
        <w:rPr>
          <w:rFonts w:ascii="仿宋" w:eastAsia="仿宋" w:hAnsi="仿宋" w:hint="eastAsia"/>
          <w:sz w:val="24"/>
          <w:szCs w:val="24"/>
        </w:rPr>
        <w:t>以施工图纸为主，结合现场</w:t>
      </w:r>
      <w:r w:rsidR="0088383F">
        <w:rPr>
          <w:rFonts w:ascii="仿宋" w:eastAsia="仿宋" w:hAnsi="仿宋" w:hint="eastAsia"/>
          <w:sz w:val="24"/>
          <w:szCs w:val="24"/>
        </w:rPr>
        <w:t>勘察</w:t>
      </w:r>
      <w:r w:rsidRPr="0088383F">
        <w:rPr>
          <w:rFonts w:ascii="仿宋" w:eastAsia="仿宋" w:hAnsi="仿宋" w:hint="eastAsia"/>
          <w:sz w:val="24"/>
          <w:szCs w:val="24"/>
        </w:rPr>
        <w:t>。</w:t>
      </w:r>
      <w:r w:rsidR="0018553D" w:rsidRPr="0088383F">
        <w:rPr>
          <w:rFonts w:ascii="仿宋" w:eastAsia="仿宋" w:hAnsi="仿宋" w:hint="eastAsia"/>
          <w:sz w:val="24"/>
          <w:szCs w:val="24"/>
        </w:rPr>
        <w:t>天棚总面积约为350平米（数据仅供参考，请各投标单位现场测量，竣工后不得调整）。</w:t>
      </w:r>
    </w:p>
    <w:p w:rsidR="00027CA4" w:rsidRPr="0088383F" w:rsidRDefault="00FE5CBB" w:rsidP="008913F9">
      <w:pPr>
        <w:spacing w:beforeLines="50" w:before="156" w:afterLines="50" w:after="156" w:line="360" w:lineRule="auto"/>
        <w:rPr>
          <w:rFonts w:ascii="仿宋" w:eastAsia="仿宋" w:hAnsi="仿宋"/>
          <w:b/>
          <w:sz w:val="24"/>
          <w:szCs w:val="24"/>
        </w:rPr>
      </w:pPr>
      <w:r w:rsidRPr="0088383F">
        <w:rPr>
          <w:rFonts w:ascii="仿宋" w:eastAsia="仿宋" w:hAnsi="仿宋" w:hint="eastAsia"/>
          <w:b/>
          <w:sz w:val="24"/>
          <w:szCs w:val="24"/>
        </w:rPr>
        <w:t>三、工程主要内容</w:t>
      </w:r>
    </w:p>
    <w:p w:rsidR="00027CA4" w:rsidRPr="0088383F" w:rsidRDefault="00FE5CBB" w:rsidP="008913F9">
      <w:pPr>
        <w:spacing w:beforeLines="50" w:before="156" w:afterLines="50" w:after="156"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88383F">
        <w:rPr>
          <w:rFonts w:ascii="仿宋" w:eastAsia="仿宋" w:hAnsi="仿宋" w:hint="eastAsia"/>
          <w:sz w:val="24"/>
          <w:szCs w:val="24"/>
        </w:rPr>
        <w:t>天棚</w:t>
      </w:r>
      <w:r w:rsidR="0018553D" w:rsidRPr="0088383F">
        <w:rPr>
          <w:rFonts w:ascii="仿宋" w:eastAsia="仿宋" w:hAnsi="仿宋" w:hint="eastAsia"/>
          <w:sz w:val="24"/>
          <w:szCs w:val="24"/>
        </w:rPr>
        <w:t>以</w:t>
      </w:r>
      <w:r w:rsidRPr="0088383F">
        <w:rPr>
          <w:rFonts w:ascii="仿宋" w:eastAsia="仿宋" w:hAnsi="仿宋" w:hint="eastAsia"/>
          <w:sz w:val="24"/>
          <w:szCs w:val="24"/>
        </w:rPr>
        <w:t>铝格栅</w:t>
      </w:r>
      <w:r w:rsidR="0018553D" w:rsidRPr="0088383F">
        <w:rPr>
          <w:rFonts w:ascii="仿宋" w:eastAsia="仿宋" w:hAnsi="仿宋" w:hint="eastAsia"/>
          <w:sz w:val="24"/>
          <w:szCs w:val="24"/>
        </w:rPr>
        <w:t>（35*10*0.5@100*100）</w:t>
      </w:r>
      <w:r w:rsidRPr="0088383F">
        <w:rPr>
          <w:rFonts w:ascii="仿宋" w:eastAsia="仿宋" w:hAnsi="仿宋" w:hint="eastAsia"/>
          <w:sz w:val="24"/>
          <w:szCs w:val="24"/>
        </w:rPr>
        <w:t>吊顶</w:t>
      </w:r>
      <w:r w:rsidR="0018553D" w:rsidRPr="0088383F">
        <w:rPr>
          <w:rFonts w:ascii="仿宋" w:eastAsia="仿宋" w:hAnsi="仿宋" w:hint="eastAsia"/>
          <w:sz w:val="24"/>
          <w:szCs w:val="24"/>
        </w:rPr>
        <w:t>为主</w:t>
      </w:r>
      <w:r w:rsidRPr="0088383F">
        <w:rPr>
          <w:rFonts w:ascii="仿宋" w:eastAsia="仿宋" w:hAnsi="仿宋" w:hint="eastAsia"/>
          <w:sz w:val="24"/>
          <w:szCs w:val="24"/>
        </w:rPr>
        <w:t>，局部轻钢龙骨纸面石膏板吊顶，</w:t>
      </w:r>
      <w:r w:rsidR="002952E7">
        <w:rPr>
          <w:rFonts w:ascii="仿宋" w:eastAsia="仿宋" w:hAnsi="仿宋" w:hint="eastAsia"/>
          <w:sz w:val="24"/>
          <w:szCs w:val="24"/>
        </w:rPr>
        <w:t>吊顶高度暂按3.66米计算。</w:t>
      </w:r>
      <w:r w:rsidRPr="0088383F">
        <w:rPr>
          <w:rFonts w:ascii="仿宋" w:eastAsia="仿宋" w:hAnsi="仿宋" w:hint="eastAsia"/>
          <w:sz w:val="24"/>
          <w:szCs w:val="24"/>
        </w:rPr>
        <w:t>电气照明</w:t>
      </w:r>
      <w:r w:rsidR="0018553D" w:rsidRPr="0088383F">
        <w:rPr>
          <w:rFonts w:ascii="仿宋" w:eastAsia="仿宋" w:hAnsi="仿宋" w:hint="eastAsia"/>
          <w:sz w:val="24"/>
          <w:szCs w:val="24"/>
        </w:rPr>
        <w:t>详见图纸</w:t>
      </w:r>
      <w:r w:rsidRPr="0088383F">
        <w:rPr>
          <w:rFonts w:ascii="仿宋" w:eastAsia="仿宋" w:hAnsi="仿宋" w:hint="eastAsia"/>
          <w:sz w:val="24"/>
          <w:szCs w:val="24"/>
        </w:rPr>
        <w:t>；</w:t>
      </w:r>
      <w:r w:rsidR="0018553D" w:rsidRPr="0088383F">
        <w:rPr>
          <w:rFonts w:ascii="仿宋" w:eastAsia="仿宋" w:hAnsi="仿宋" w:hint="eastAsia"/>
          <w:sz w:val="24"/>
          <w:szCs w:val="24"/>
        </w:rPr>
        <w:t>原墙面注意做好成品保护，如有污染</w:t>
      </w:r>
      <w:r w:rsidR="0088383F">
        <w:rPr>
          <w:rFonts w:ascii="仿宋" w:eastAsia="仿宋" w:hAnsi="仿宋" w:hint="eastAsia"/>
          <w:sz w:val="24"/>
          <w:szCs w:val="24"/>
        </w:rPr>
        <w:t>原</w:t>
      </w:r>
      <w:r w:rsidR="00B660A0">
        <w:rPr>
          <w:rFonts w:ascii="仿宋" w:eastAsia="仿宋" w:hAnsi="仿宋" w:hint="eastAsia"/>
          <w:sz w:val="24"/>
          <w:szCs w:val="24"/>
        </w:rPr>
        <w:t>样</w:t>
      </w:r>
      <w:r w:rsidR="0018553D" w:rsidRPr="0088383F">
        <w:rPr>
          <w:rFonts w:ascii="仿宋" w:eastAsia="仿宋" w:hAnsi="仿宋" w:hint="eastAsia"/>
          <w:sz w:val="24"/>
          <w:szCs w:val="24"/>
        </w:rPr>
        <w:t>恢复。</w:t>
      </w:r>
    </w:p>
    <w:p w:rsidR="00027CA4" w:rsidRPr="0088383F" w:rsidRDefault="00FE5CBB" w:rsidP="008913F9">
      <w:pPr>
        <w:spacing w:beforeLines="50" w:before="156" w:afterLines="50" w:after="156" w:line="360" w:lineRule="auto"/>
        <w:rPr>
          <w:rFonts w:ascii="仿宋" w:eastAsia="仿宋" w:hAnsi="仿宋"/>
          <w:b/>
          <w:sz w:val="24"/>
          <w:szCs w:val="24"/>
        </w:rPr>
      </w:pPr>
      <w:r w:rsidRPr="0088383F">
        <w:rPr>
          <w:rFonts w:ascii="仿宋" w:eastAsia="仿宋" w:hAnsi="仿宋" w:hint="eastAsia"/>
          <w:b/>
          <w:sz w:val="24"/>
          <w:szCs w:val="24"/>
        </w:rPr>
        <w:t>四、 现场施工条件</w:t>
      </w:r>
    </w:p>
    <w:p w:rsidR="00027CA4" w:rsidRPr="0088383F" w:rsidRDefault="00FE5CBB" w:rsidP="008913F9">
      <w:pPr>
        <w:spacing w:beforeLines="50" w:before="156" w:afterLines="50" w:after="156" w:line="360" w:lineRule="auto"/>
        <w:rPr>
          <w:rFonts w:ascii="仿宋" w:eastAsia="仿宋" w:hAnsi="仿宋"/>
          <w:sz w:val="24"/>
          <w:szCs w:val="24"/>
        </w:rPr>
      </w:pPr>
      <w:r w:rsidRPr="0088383F">
        <w:rPr>
          <w:rFonts w:ascii="仿宋" w:eastAsia="仿宋" w:hAnsi="仿宋" w:hint="eastAsia"/>
          <w:sz w:val="24"/>
          <w:szCs w:val="24"/>
        </w:rPr>
        <w:t>本工程位于我院新校文体馆一楼内，水源、电源齐全，交通方便。</w:t>
      </w:r>
    </w:p>
    <w:p w:rsidR="00027CA4" w:rsidRPr="0088383F" w:rsidRDefault="00FE5CBB" w:rsidP="008913F9">
      <w:pPr>
        <w:spacing w:beforeLines="50" w:before="156" w:afterLines="50" w:after="156" w:line="360" w:lineRule="auto"/>
        <w:rPr>
          <w:rFonts w:ascii="仿宋" w:eastAsia="仿宋" w:hAnsi="仿宋"/>
          <w:b/>
          <w:sz w:val="24"/>
          <w:szCs w:val="24"/>
        </w:rPr>
      </w:pPr>
      <w:r w:rsidRPr="0088383F">
        <w:rPr>
          <w:rFonts w:ascii="仿宋" w:eastAsia="仿宋" w:hAnsi="仿宋" w:hint="eastAsia"/>
          <w:b/>
          <w:sz w:val="24"/>
          <w:szCs w:val="24"/>
        </w:rPr>
        <w:t>五、施工做法</w:t>
      </w:r>
    </w:p>
    <w:p w:rsidR="00027CA4" w:rsidRPr="0088383F" w:rsidRDefault="00FE5CBB" w:rsidP="008913F9">
      <w:pPr>
        <w:spacing w:beforeLines="50" w:before="156" w:afterLines="50" w:after="156" w:line="360" w:lineRule="auto"/>
        <w:rPr>
          <w:rFonts w:ascii="仿宋" w:eastAsia="仿宋" w:hAnsi="仿宋"/>
          <w:sz w:val="24"/>
          <w:szCs w:val="24"/>
        </w:rPr>
      </w:pPr>
      <w:r w:rsidRPr="0088383F">
        <w:rPr>
          <w:rFonts w:ascii="仿宋" w:eastAsia="仿宋" w:hAnsi="仿宋" w:hint="eastAsia"/>
          <w:sz w:val="24"/>
          <w:szCs w:val="24"/>
        </w:rPr>
        <w:t>1.总体做法详见图纸。</w:t>
      </w:r>
    </w:p>
    <w:p w:rsidR="00027CA4" w:rsidRPr="0088383F" w:rsidRDefault="00FE5CBB" w:rsidP="008913F9">
      <w:pPr>
        <w:spacing w:beforeLines="50" w:before="156" w:afterLines="50" w:after="156" w:line="360" w:lineRule="auto"/>
        <w:rPr>
          <w:rFonts w:ascii="仿宋" w:eastAsia="仿宋" w:hAnsi="仿宋"/>
          <w:sz w:val="24"/>
          <w:szCs w:val="24"/>
        </w:rPr>
      </w:pPr>
      <w:r w:rsidRPr="0088383F">
        <w:rPr>
          <w:rFonts w:ascii="仿宋" w:eastAsia="仿宋" w:hAnsi="仿宋" w:hint="eastAsia"/>
          <w:sz w:val="24"/>
          <w:szCs w:val="24"/>
        </w:rPr>
        <w:t>2.拆除原天棚所有吸顶日光灯，集中后统一送到校区指定地点。</w:t>
      </w:r>
    </w:p>
    <w:p w:rsidR="00027CA4" w:rsidRPr="0088383F" w:rsidRDefault="00FE5CBB" w:rsidP="008913F9">
      <w:pPr>
        <w:spacing w:beforeLines="50" w:before="156" w:afterLines="50" w:after="156" w:line="360" w:lineRule="auto"/>
        <w:rPr>
          <w:rFonts w:ascii="仿宋" w:eastAsia="仿宋" w:hAnsi="仿宋"/>
          <w:sz w:val="24"/>
          <w:szCs w:val="24"/>
        </w:rPr>
      </w:pPr>
      <w:r w:rsidRPr="0088383F">
        <w:rPr>
          <w:rFonts w:ascii="仿宋" w:eastAsia="仿宋" w:hAnsi="仿宋" w:hint="eastAsia"/>
          <w:sz w:val="24"/>
          <w:szCs w:val="24"/>
        </w:rPr>
        <w:t>3.</w:t>
      </w:r>
      <w:r w:rsidR="0018553D" w:rsidRPr="0088383F">
        <w:rPr>
          <w:rFonts w:ascii="仿宋" w:eastAsia="仿宋" w:hAnsi="仿宋" w:hint="eastAsia"/>
          <w:sz w:val="24"/>
          <w:szCs w:val="24"/>
        </w:rPr>
        <w:t>室内8台空调内机下沿高度须调整一致，产生费用包含在本项目之内。</w:t>
      </w:r>
    </w:p>
    <w:p w:rsidR="0018553D" w:rsidRPr="0088383F" w:rsidRDefault="0018553D" w:rsidP="008913F9">
      <w:pPr>
        <w:spacing w:beforeLines="50" w:before="156" w:afterLines="50" w:after="156" w:line="360" w:lineRule="auto"/>
        <w:rPr>
          <w:rFonts w:ascii="仿宋" w:eastAsia="仿宋" w:hAnsi="仿宋"/>
          <w:sz w:val="24"/>
          <w:szCs w:val="24"/>
        </w:rPr>
      </w:pPr>
      <w:r w:rsidRPr="0088383F">
        <w:rPr>
          <w:rFonts w:ascii="仿宋" w:eastAsia="仿宋" w:hAnsi="仿宋" w:hint="eastAsia"/>
          <w:sz w:val="24"/>
          <w:szCs w:val="24"/>
        </w:rPr>
        <w:t>4.原消防喷淋龙头原则上不做改动，但是如果在纸面石膏板吊顶范围内则需要改成下喷式，产生费</w:t>
      </w:r>
      <w:r w:rsidR="0088383F">
        <w:rPr>
          <w:rFonts w:ascii="仿宋" w:eastAsia="仿宋" w:hAnsi="仿宋" w:hint="eastAsia"/>
          <w:sz w:val="24"/>
          <w:szCs w:val="24"/>
        </w:rPr>
        <w:t>也</w:t>
      </w:r>
      <w:r w:rsidRPr="0088383F">
        <w:rPr>
          <w:rFonts w:ascii="仿宋" w:eastAsia="仿宋" w:hAnsi="仿宋" w:hint="eastAsia"/>
          <w:sz w:val="24"/>
          <w:szCs w:val="24"/>
        </w:rPr>
        <w:t>须包含在本项目之内。</w:t>
      </w:r>
    </w:p>
    <w:p w:rsidR="00027CA4" w:rsidRPr="0088383F" w:rsidRDefault="0018553D" w:rsidP="008913F9">
      <w:pPr>
        <w:spacing w:beforeLines="50" w:before="156" w:afterLines="50" w:after="156" w:line="360" w:lineRule="auto"/>
        <w:rPr>
          <w:rFonts w:ascii="仿宋" w:eastAsia="仿宋" w:hAnsi="仿宋"/>
          <w:sz w:val="24"/>
          <w:szCs w:val="24"/>
        </w:rPr>
      </w:pPr>
      <w:r w:rsidRPr="0088383F">
        <w:rPr>
          <w:rFonts w:ascii="仿宋" w:eastAsia="仿宋" w:hAnsi="仿宋" w:hint="eastAsia"/>
          <w:sz w:val="24"/>
          <w:szCs w:val="24"/>
        </w:rPr>
        <w:t>5</w:t>
      </w:r>
      <w:r w:rsidR="00FE5CBB" w:rsidRPr="0088383F">
        <w:rPr>
          <w:rFonts w:ascii="仿宋" w:eastAsia="仿宋" w:hAnsi="仿宋" w:hint="eastAsia"/>
          <w:sz w:val="24"/>
          <w:szCs w:val="24"/>
        </w:rPr>
        <w:t>.电气</w:t>
      </w:r>
      <w:r w:rsidRPr="0088383F">
        <w:rPr>
          <w:rFonts w:ascii="仿宋" w:eastAsia="仿宋" w:hAnsi="仿宋" w:hint="eastAsia"/>
          <w:sz w:val="24"/>
          <w:szCs w:val="24"/>
        </w:rPr>
        <w:t>照明</w:t>
      </w:r>
      <w:r w:rsidR="00FE5CBB" w:rsidRPr="0088383F">
        <w:rPr>
          <w:rFonts w:ascii="仿宋" w:eastAsia="仿宋" w:hAnsi="仿宋" w:hint="eastAsia"/>
          <w:sz w:val="24"/>
          <w:szCs w:val="24"/>
        </w:rPr>
        <w:t>做法参</w:t>
      </w:r>
      <w:r w:rsidRPr="0088383F">
        <w:rPr>
          <w:rFonts w:ascii="仿宋" w:eastAsia="仿宋" w:hAnsi="仿宋" w:hint="eastAsia"/>
          <w:sz w:val="24"/>
          <w:szCs w:val="24"/>
        </w:rPr>
        <w:t>见图纸</w:t>
      </w:r>
      <w:r w:rsidR="00FE5CBB" w:rsidRPr="0088383F">
        <w:rPr>
          <w:rFonts w:ascii="仿宋" w:eastAsia="仿宋" w:hAnsi="仿宋" w:hint="eastAsia"/>
          <w:sz w:val="24"/>
          <w:szCs w:val="24"/>
        </w:rPr>
        <w:t>。</w:t>
      </w:r>
      <w:r w:rsidRPr="0088383F">
        <w:rPr>
          <w:rFonts w:ascii="仿宋" w:eastAsia="仿宋" w:hAnsi="仿宋" w:hint="eastAsia"/>
          <w:sz w:val="24"/>
          <w:szCs w:val="24"/>
        </w:rPr>
        <w:t>灯具控制方式须与原来相同</w:t>
      </w:r>
      <w:r w:rsidR="00FE5CBB" w:rsidRPr="0088383F">
        <w:rPr>
          <w:rFonts w:ascii="仿宋" w:eastAsia="仿宋" w:hAnsi="仿宋" w:hint="eastAsia"/>
          <w:sz w:val="24"/>
          <w:szCs w:val="24"/>
        </w:rPr>
        <w:t>。</w:t>
      </w:r>
    </w:p>
    <w:p w:rsidR="00027CA4" w:rsidRPr="0088383F" w:rsidRDefault="00FE5CBB" w:rsidP="008913F9">
      <w:pPr>
        <w:spacing w:beforeLines="50" w:before="156" w:afterLines="50" w:after="156" w:line="360" w:lineRule="auto"/>
        <w:rPr>
          <w:rFonts w:ascii="仿宋" w:eastAsia="仿宋" w:hAnsi="仿宋"/>
          <w:b/>
          <w:sz w:val="24"/>
          <w:szCs w:val="24"/>
        </w:rPr>
      </w:pPr>
      <w:r w:rsidRPr="0088383F">
        <w:rPr>
          <w:rFonts w:ascii="仿宋" w:eastAsia="仿宋" w:hAnsi="仿宋" w:hint="eastAsia"/>
          <w:b/>
          <w:sz w:val="24"/>
          <w:szCs w:val="24"/>
        </w:rPr>
        <w:t>六、报价</w:t>
      </w:r>
      <w:r w:rsidR="0088383F">
        <w:rPr>
          <w:rFonts w:ascii="仿宋" w:eastAsia="仿宋" w:hAnsi="仿宋" w:hint="eastAsia"/>
          <w:b/>
          <w:sz w:val="24"/>
          <w:szCs w:val="24"/>
        </w:rPr>
        <w:t>及</w:t>
      </w:r>
      <w:r w:rsidRPr="0088383F">
        <w:rPr>
          <w:rFonts w:ascii="仿宋" w:eastAsia="仿宋" w:hAnsi="仿宋" w:hint="eastAsia"/>
          <w:b/>
          <w:sz w:val="24"/>
          <w:szCs w:val="24"/>
        </w:rPr>
        <w:t>其他要求:</w:t>
      </w:r>
    </w:p>
    <w:p w:rsidR="00027CA4" w:rsidRPr="0088383F" w:rsidRDefault="00FE5CBB" w:rsidP="008913F9">
      <w:pPr>
        <w:spacing w:beforeLines="50" w:before="156" w:afterLines="50" w:after="156" w:line="360" w:lineRule="auto"/>
        <w:rPr>
          <w:rFonts w:ascii="仿宋" w:eastAsia="仿宋" w:hAnsi="仿宋"/>
          <w:sz w:val="24"/>
          <w:szCs w:val="24"/>
        </w:rPr>
      </w:pPr>
      <w:r w:rsidRPr="0088383F">
        <w:rPr>
          <w:rFonts w:ascii="仿宋" w:eastAsia="仿宋" w:hAnsi="仿宋" w:hint="eastAsia"/>
          <w:sz w:val="24"/>
          <w:szCs w:val="24"/>
        </w:rPr>
        <w:t>（1</w:t>
      </w:r>
      <w:r w:rsidR="0018553D" w:rsidRPr="0088383F">
        <w:rPr>
          <w:rFonts w:ascii="仿宋" w:eastAsia="仿宋" w:hAnsi="仿宋" w:hint="eastAsia"/>
          <w:sz w:val="24"/>
          <w:szCs w:val="24"/>
        </w:rPr>
        <w:t>）工程质保期：</w:t>
      </w:r>
      <w:r w:rsidRPr="0088383F">
        <w:rPr>
          <w:rFonts w:ascii="仿宋" w:eastAsia="仿宋" w:hAnsi="仿宋" w:hint="eastAsia"/>
          <w:sz w:val="24"/>
          <w:szCs w:val="24"/>
        </w:rPr>
        <w:t>本工程质保期为1年。</w:t>
      </w:r>
    </w:p>
    <w:p w:rsidR="00027CA4" w:rsidRPr="0088383F" w:rsidRDefault="00FE5CBB" w:rsidP="008913F9">
      <w:pPr>
        <w:spacing w:beforeLines="50" w:before="156" w:afterLines="50" w:after="156" w:line="360" w:lineRule="auto"/>
        <w:rPr>
          <w:rFonts w:ascii="仿宋" w:eastAsia="仿宋" w:hAnsi="仿宋"/>
          <w:sz w:val="24"/>
          <w:szCs w:val="24"/>
        </w:rPr>
      </w:pPr>
      <w:r w:rsidRPr="0088383F">
        <w:rPr>
          <w:rFonts w:ascii="仿宋" w:eastAsia="仿宋" w:hAnsi="仿宋" w:hint="eastAsia"/>
          <w:sz w:val="24"/>
          <w:szCs w:val="24"/>
        </w:rPr>
        <w:t>（2</w:t>
      </w:r>
      <w:r w:rsidR="00E317F4">
        <w:rPr>
          <w:rFonts w:ascii="仿宋" w:eastAsia="仿宋" w:hAnsi="仿宋" w:hint="eastAsia"/>
          <w:sz w:val="24"/>
          <w:szCs w:val="24"/>
        </w:rPr>
        <w:t>）工程施工做法：</w:t>
      </w:r>
      <w:r w:rsidRPr="0088383F">
        <w:rPr>
          <w:rFonts w:ascii="仿宋" w:eastAsia="仿宋" w:hAnsi="仿宋" w:hint="eastAsia"/>
          <w:sz w:val="24"/>
          <w:szCs w:val="24"/>
        </w:rPr>
        <w:t>本施工要求中建设单位</w:t>
      </w:r>
      <w:r w:rsidR="0018553D" w:rsidRPr="0088383F">
        <w:rPr>
          <w:rFonts w:ascii="仿宋" w:eastAsia="仿宋" w:hAnsi="仿宋" w:hint="eastAsia"/>
          <w:sz w:val="24"/>
          <w:szCs w:val="24"/>
        </w:rPr>
        <w:t>提供的施工做法为必须做法，其他未提及的请各投标单位按照相关建筑</w:t>
      </w:r>
      <w:r w:rsidRPr="0088383F">
        <w:rPr>
          <w:rFonts w:ascii="仿宋" w:eastAsia="仿宋" w:hAnsi="仿宋" w:hint="eastAsia"/>
          <w:sz w:val="24"/>
          <w:szCs w:val="24"/>
        </w:rPr>
        <w:t>、电气施工规范</w:t>
      </w:r>
      <w:r w:rsidR="0018553D" w:rsidRPr="0088383F">
        <w:rPr>
          <w:rFonts w:ascii="仿宋" w:eastAsia="仿宋" w:hAnsi="仿宋" w:hint="eastAsia"/>
          <w:sz w:val="24"/>
          <w:szCs w:val="24"/>
        </w:rPr>
        <w:t>文明</w:t>
      </w:r>
      <w:r w:rsidRPr="0088383F">
        <w:rPr>
          <w:rFonts w:ascii="仿宋" w:eastAsia="仿宋" w:hAnsi="仿宋" w:hint="eastAsia"/>
          <w:sz w:val="24"/>
          <w:szCs w:val="24"/>
        </w:rPr>
        <w:t>施工。不得有违反规范、不服从甲方</w:t>
      </w:r>
      <w:r w:rsidR="0018553D" w:rsidRPr="0088383F">
        <w:rPr>
          <w:rFonts w:ascii="仿宋" w:eastAsia="仿宋" w:hAnsi="仿宋" w:hint="eastAsia"/>
          <w:sz w:val="24"/>
          <w:szCs w:val="24"/>
        </w:rPr>
        <w:t>管理</w:t>
      </w:r>
      <w:r w:rsidRPr="0088383F">
        <w:rPr>
          <w:rFonts w:ascii="仿宋" w:eastAsia="仿宋" w:hAnsi="仿宋" w:hint="eastAsia"/>
          <w:sz w:val="24"/>
          <w:szCs w:val="24"/>
        </w:rPr>
        <w:t>、野蛮施工</w:t>
      </w:r>
      <w:r w:rsidR="0018553D" w:rsidRPr="0088383F">
        <w:rPr>
          <w:rFonts w:ascii="仿宋" w:eastAsia="仿宋" w:hAnsi="仿宋" w:hint="eastAsia"/>
          <w:sz w:val="24"/>
          <w:szCs w:val="24"/>
        </w:rPr>
        <w:t>等</w:t>
      </w:r>
      <w:r w:rsidRPr="0088383F">
        <w:rPr>
          <w:rFonts w:ascii="仿宋" w:eastAsia="仿宋" w:hAnsi="仿宋" w:hint="eastAsia"/>
          <w:sz w:val="24"/>
          <w:szCs w:val="24"/>
        </w:rPr>
        <w:t>行为。</w:t>
      </w:r>
    </w:p>
    <w:p w:rsidR="00027CA4" w:rsidRPr="0088383F" w:rsidRDefault="00FE5CBB" w:rsidP="008913F9">
      <w:pPr>
        <w:spacing w:beforeLines="50" w:before="156" w:afterLines="50" w:after="156" w:line="360" w:lineRule="auto"/>
        <w:rPr>
          <w:rFonts w:ascii="仿宋" w:eastAsia="仿宋" w:hAnsi="仿宋"/>
          <w:sz w:val="24"/>
          <w:szCs w:val="24"/>
        </w:rPr>
      </w:pPr>
      <w:r w:rsidRPr="0088383F">
        <w:rPr>
          <w:rFonts w:ascii="仿宋" w:eastAsia="仿宋" w:hAnsi="仿宋" w:hint="eastAsia"/>
          <w:sz w:val="24"/>
          <w:szCs w:val="24"/>
        </w:rPr>
        <w:t>（</w:t>
      </w:r>
      <w:r w:rsidR="008913F9">
        <w:rPr>
          <w:rFonts w:ascii="仿宋" w:eastAsia="仿宋" w:hAnsi="仿宋" w:hint="eastAsia"/>
          <w:sz w:val="24"/>
          <w:szCs w:val="24"/>
        </w:rPr>
        <w:t>3</w:t>
      </w:r>
      <w:r w:rsidRPr="0088383F">
        <w:rPr>
          <w:rFonts w:ascii="仿宋" w:eastAsia="仿宋" w:hAnsi="仿宋" w:hint="eastAsia"/>
          <w:sz w:val="24"/>
          <w:szCs w:val="24"/>
        </w:rPr>
        <w:t>）投标报价：</w:t>
      </w:r>
      <w:r w:rsidR="008913F9">
        <w:rPr>
          <w:rFonts w:ascii="仿宋" w:eastAsia="仿宋" w:hAnsi="仿宋" w:hint="eastAsia"/>
          <w:sz w:val="24"/>
          <w:szCs w:val="24"/>
        </w:rPr>
        <w:t>本工程最高限价为4.98万元，超过此限价者为废标；</w:t>
      </w:r>
      <w:r w:rsidRPr="0088383F">
        <w:rPr>
          <w:rFonts w:ascii="仿宋" w:eastAsia="仿宋" w:hAnsi="仿宋" w:hint="eastAsia"/>
          <w:sz w:val="24"/>
          <w:szCs w:val="24"/>
        </w:rPr>
        <w:t>按固定总价报价</w:t>
      </w:r>
      <w:r w:rsidR="008913F9">
        <w:rPr>
          <w:rFonts w:ascii="仿宋" w:eastAsia="仿宋" w:hAnsi="仿宋" w:hint="eastAsia"/>
          <w:sz w:val="24"/>
          <w:szCs w:val="24"/>
        </w:rPr>
        <w:t>，</w:t>
      </w:r>
      <w:r w:rsidR="008913F9">
        <w:rPr>
          <w:rFonts w:ascii="仿宋" w:eastAsia="仿宋" w:hAnsi="仿宋" w:hint="eastAsia"/>
          <w:sz w:val="24"/>
          <w:szCs w:val="24"/>
        </w:rPr>
        <w:lastRenderedPageBreak/>
        <w:t>非设计单位中标须支付中标价的3%</w:t>
      </w:r>
      <w:r w:rsidR="00F866EC">
        <w:rPr>
          <w:rFonts w:ascii="仿宋" w:eastAsia="仿宋" w:hAnsi="仿宋" w:hint="eastAsia"/>
          <w:sz w:val="24"/>
          <w:szCs w:val="24"/>
        </w:rPr>
        <w:t>作为</w:t>
      </w:r>
      <w:r w:rsidRPr="0088383F">
        <w:rPr>
          <w:rFonts w:ascii="仿宋" w:eastAsia="仿宋" w:hAnsi="仿宋" w:hint="eastAsia"/>
          <w:sz w:val="24"/>
          <w:szCs w:val="24"/>
        </w:rPr>
        <w:t>图纸</w:t>
      </w:r>
      <w:r w:rsidR="008913F9">
        <w:rPr>
          <w:rFonts w:ascii="仿宋" w:eastAsia="仿宋" w:hAnsi="仿宋" w:hint="eastAsia"/>
          <w:sz w:val="24"/>
          <w:szCs w:val="24"/>
        </w:rPr>
        <w:t>设计费用</w:t>
      </w:r>
      <w:r w:rsidR="00F866EC">
        <w:rPr>
          <w:rFonts w:ascii="仿宋" w:eastAsia="仿宋" w:hAnsi="仿宋" w:hint="eastAsia"/>
          <w:sz w:val="24"/>
          <w:szCs w:val="24"/>
        </w:rPr>
        <w:t>给设计单位</w:t>
      </w:r>
      <w:r w:rsidR="008913F9">
        <w:rPr>
          <w:rFonts w:ascii="仿宋" w:eastAsia="仿宋" w:hAnsi="仿宋" w:hint="eastAsia"/>
          <w:sz w:val="24"/>
          <w:szCs w:val="24"/>
        </w:rPr>
        <w:t>。</w:t>
      </w:r>
      <w:r w:rsidR="00A77E34">
        <w:rPr>
          <w:rFonts w:ascii="仿宋" w:eastAsia="仿宋" w:hAnsi="仿宋" w:hint="eastAsia"/>
          <w:sz w:val="24"/>
          <w:szCs w:val="24"/>
        </w:rPr>
        <w:t>设计图纸中</w:t>
      </w:r>
      <w:r w:rsidR="0088383F" w:rsidRPr="0088383F">
        <w:rPr>
          <w:rFonts w:ascii="仿宋" w:eastAsia="仿宋" w:hAnsi="仿宋" w:hint="eastAsia"/>
          <w:sz w:val="24"/>
          <w:szCs w:val="24"/>
        </w:rPr>
        <w:t>工程量</w:t>
      </w:r>
      <w:r w:rsidR="0088383F">
        <w:rPr>
          <w:rFonts w:ascii="仿宋" w:eastAsia="仿宋" w:hAnsi="仿宋" w:hint="eastAsia"/>
          <w:sz w:val="24"/>
          <w:szCs w:val="24"/>
        </w:rPr>
        <w:t>仅供</w:t>
      </w:r>
      <w:r w:rsidRPr="0088383F">
        <w:rPr>
          <w:rFonts w:ascii="仿宋" w:eastAsia="仿宋" w:hAnsi="仿宋" w:hint="eastAsia"/>
          <w:sz w:val="24"/>
          <w:szCs w:val="24"/>
        </w:rPr>
        <w:t>参考</w:t>
      </w:r>
      <w:r w:rsidR="0088383F">
        <w:rPr>
          <w:rFonts w:ascii="仿宋" w:eastAsia="仿宋" w:hAnsi="仿宋" w:hint="eastAsia"/>
          <w:sz w:val="24"/>
          <w:szCs w:val="24"/>
        </w:rPr>
        <w:t>，请各投标单位现场测量</w:t>
      </w:r>
      <w:r w:rsidRPr="0088383F">
        <w:rPr>
          <w:rFonts w:ascii="仿宋" w:eastAsia="仿宋" w:hAnsi="仿宋" w:hint="eastAsia"/>
          <w:sz w:val="24"/>
          <w:szCs w:val="24"/>
        </w:rPr>
        <w:t>，竣工后不作调整。</w:t>
      </w:r>
    </w:p>
    <w:p w:rsidR="00027CA4" w:rsidRPr="0088383F" w:rsidRDefault="00FE5CBB" w:rsidP="008913F9">
      <w:pPr>
        <w:spacing w:beforeLines="50" w:before="156" w:afterLines="50" w:after="156" w:line="360" w:lineRule="auto"/>
        <w:rPr>
          <w:rFonts w:ascii="仿宋" w:eastAsia="仿宋" w:hAnsi="仿宋"/>
          <w:sz w:val="24"/>
          <w:szCs w:val="24"/>
        </w:rPr>
      </w:pPr>
      <w:r w:rsidRPr="0088383F">
        <w:rPr>
          <w:rFonts w:ascii="仿宋" w:eastAsia="仿宋" w:hAnsi="仿宋" w:hint="eastAsia"/>
          <w:sz w:val="24"/>
          <w:szCs w:val="24"/>
        </w:rPr>
        <w:t>（</w:t>
      </w:r>
      <w:r w:rsidR="008913F9">
        <w:rPr>
          <w:rFonts w:ascii="仿宋" w:eastAsia="仿宋" w:hAnsi="仿宋" w:hint="eastAsia"/>
          <w:sz w:val="24"/>
          <w:szCs w:val="24"/>
        </w:rPr>
        <w:t>4</w:t>
      </w:r>
      <w:r w:rsidR="00E317F4">
        <w:rPr>
          <w:rFonts w:ascii="仿宋" w:eastAsia="仿宋" w:hAnsi="仿宋" w:hint="eastAsia"/>
          <w:sz w:val="24"/>
          <w:szCs w:val="24"/>
        </w:rPr>
        <w:t>）工程管理：</w:t>
      </w:r>
      <w:r w:rsidRPr="0088383F">
        <w:rPr>
          <w:rFonts w:ascii="仿宋" w:eastAsia="仿宋" w:hAnsi="仿宋" w:hint="eastAsia"/>
          <w:sz w:val="24"/>
          <w:szCs w:val="24"/>
        </w:rPr>
        <w:t>材料进场、基层处理、等均须由建设单位项目管理人员验收后方可进行下道工序施工。未经验收签字不得进入下道工序施工。</w:t>
      </w:r>
    </w:p>
    <w:p w:rsidR="00EE18DA" w:rsidRDefault="00FE5CBB" w:rsidP="008913F9">
      <w:pPr>
        <w:spacing w:beforeLines="50" w:before="156" w:afterLines="50" w:after="156" w:line="360" w:lineRule="auto"/>
        <w:rPr>
          <w:rFonts w:ascii="仿宋" w:eastAsia="仿宋" w:hAnsi="仿宋"/>
          <w:sz w:val="24"/>
          <w:szCs w:val="24"/>
        </w:rPr>
      </w:pPr>
      <w:r w:rsidRPr="0088383F">
        <w:rPr>
          <w:rFonts w:ascii="仿宋" w:eastAsia="仿宋" w:hAnsi="仿宋" w:hint="eastAsia"/>
          <w:sz w:val="24"/>
          <w:szCs w:val="24"/>
        </w:rPr>
        <w:t>（</w:t>
      </w:r>
      <w:r w:rsidR="008913F9">
        <w:rPr>
          <w:rFonts w:ascii="仿宋" w:eastAsia="仿宋" w:hAnsi="仿宋" w:hint="eastAsia"/>
          <w:sz w:val="24"/>
          <w:szCs w:val="24"/>
        </w:rPr>
        <w:t>5</w:t>
      </w:r>
      <w:r w:rsidR="00E317F4">
        <w:rPr>
          <w:rFonts w:ascii="仿宋" w:eastAsia="仿宋" w:hAnsi="仿宋" w:hint="eastAsia"/>
          <w:sz w:val="24"/>
          <w:szCs w:val="24"/>
        </w:rPr>
        <w:t>）工程验收：</w:t>
      </w:r>
      <w:r w:rsidRPr="0088383F">
        <w:rPr>
          <w:rFonts w:ascii="仿宋" w:eastAsia="仿宋" w:hAnsi="仿宋" w:hint="eastAsia"/>
          <w:sz w:val="24"/>
          <w:szCs w:val="24"/>
        </w:rPr>
        <w:t>验收标准：《建筑装饰装修工程质量验收标准》GB 50210-2011、《建筑电气工程施工质量验收标准》GB 50210-2011及其他验收规范执行。</w:t>
      </w:r>
    </w:p>
    <w:p w:rsidR="00027CA4" w:rsidRPr="0088383F" w:rsidRDefault="00FE5CBB" w:rsidP="008913F9">
      <w:pPr>
        <w:spacing w:beforeLines="50" w:before="156" w:afterLines="50" w:after="156" w:line="360" w:lineRule="auto"/>
        <w:rPr>
          <w:rFonts w:ascii="仿宋" w:eastAsia="仿宋" w:hAnsi="仿宋"/>
          <w:sz w:val="24"/>
          <w:szCs w:val="24"/>
        </w:rPr>
      </w:pPr>
      <w:r w:rsidRPr="0088383F">
        <w:rPr>
          <w:rFonts w:ascii="仿宋" w:eastAsia="仿宋" w:hAnsi="仿宋" w:hint="eastAsia"/>
          <w:sz w:val="24"/>
          <w:szCs w:val="24"/>
        </w:rPr>
        <w:t>（</w:t>
      </w:r>
      <w:r w:rsidR="008913F9">
        <w:rPr>
          <w:rFonts w:ascii="仿宋" w:eastAsia="仿宋" w:hAnsi="仿宋" w:hint="eastAsia"/>
          <w:sz w:val="24"/>
          <w:szCs w:val="24"/>
        </w:rPr>
        <w:t>6</w:t>
      </w:r>
      <w:r w:rsidRPr="0088383F">
        <w:rPr>
          <w:rFonts w:ascii="仿宋" w:eastAsia="仿宋" w:hAnsi="仿宋" w:hint="eastAsia"/>
          <w:sz w:val="24"/>
          <w:szCs w:val="24"/>
        </w:rPr>
        <w:t>）建设单位项目负责人应对施工现场负责人的工作进行查核。做好工作记录。</w:t>
      </w:r>
    </w:p>
    <w:p w:rsidR="00027CA4" w:rsidRPr="0088383F" w:rsidRDefault="00FE5CBB" w:rsidP="008913F9">
      <w:pPr>
        <w:spacing w:beforeLines="50" w:before="156" w:afterLines="50" w:after="156" w:line="360" w:lineRule="auto"/>
        <w:rPr>
          <w:rFonts w:ascii="仿宋" w:eastAsia="仿宋" w:hAnsi="仿宋"/>
          <w:sz w:val="24"/>
          <w:szCs w:val="24"/>
        </w:rPr>
      </w:pPr>
      <w:r w:rsidRPr="0088383F">
        <w:rPr>
          <w:rFonts w:ascii="仿宋" w:eastAsia="仿宋" w:hAnsi="仿宋" w:hint="eastAsia"/>
          <w:sz w:val="24"/>
          <w:szCs w:val="24"/>
        </w:rPr>
        <w:t>（</w:t>
      </w:r>
      <w:r w:rsidR="008913F9">
        <w:rPr>
          <w:rFonts w:ascii="仿宋" w:eastAsia="仿宋" w:hAnsi="仿宋" w:hint="eastAsia"/>
          <w:sz w:val="24"/>
          <w:szCs w:val="24"/>
        </w:rPr>
        <w:t>7</w:t>
      </w:r>
      <w:r w:rsidRPr="0088383F">
        <w:rPr>
          <w:rFonts w:ascii="仿宋" w:eastAsia="仿宋" w:hAnsi="仿宋" w:hint="eastAsia"/>
          <w:sz w:val="24"/>
          <w:szCs w:val="24"/>
        </w:rPr>
        <w:t>）施工产生的垃圾全部清运出校、打扫干净，接受院方的验收。</w:t>
      </w:r>
    </w:p>
    <w:p w:rsidR="00027CA4" w:rsidRPr="0088383F" w:rsidRDefault="00FE5CBB" w:rsidP="008913F9">
      <w:pPr>
        <w:spacing w:beforeLines="50" w:before="156" w:afterLines="50" w:after="156" w:line="360" w:lineRule="auto"/>
        <w:rPr>
          <w:rFonts w:ascii="仿宋" w:eastAsia="仿宋" w:hAnsi="仿宋"/>
          <w:b/>
          <w:sz w:val="24"/>
          <w:szCs w:val="24"/>
        </w:rPr>
      </w:pPr>
      <w:r w:rsidRPr="0088383F">
        <w:rPr>
          <w:rFonts w:ascii="仿宋" w:eastAsia="仿宋" w:hAnsi="仿宋" w:hint="eastAsia"/>
          <w:b/>
          <w:sz w:val="24"/>
          <w:szCs w:val="24"/>
        </w:rPr>
        <w:t>七、主要材料要求</w:t>
      </w:r>
    </w:p>
    <w:p w:rsidR="00027CA4" w:rsidRPr="0088383F" w:rsidRDefault="00FE5CBB" w:rsidP="008913F9">
      <w:pPr>
        <w:spacing w:beforeLines="50" w:before="156" w:afterLines="50" w:after="156" w:line="360" w:lineRule="auto"/>
        <w:rPr>
          <w:rFonts w:ascii="仿宋" w:eastAsia="仿宋" w:hAnsi="仿宋"/>
          <w:sz w:val="24"/>
          <w:szCs w:val="24"/>
        </w:rPr>
      </w:pPr>
      <w:r w:rsidRPr="0088383F">
        <w:rPr>
          <w:rFonts w:ascii="仿宋" w:eastAsia="仿宋" w:hAnsi="仿宋" w:hint="eastAsia"/>
          <w:sz w:val="24"/>
          <w:szCs w:val="24"/>
        </w:rPr>
        <w:t>（</w:t>
      </w:r>
      <w:r w:rsidRPr="0088383F">
        <w:rPr>
          <w:rFonts w:ascii="仿宋" w:eastAsia="仿宋" w:hAnsi="仿宋"/>
          <w:sz w:val="24"/>
          <w:szCs w:val="24"/>
        </w:rPr>
        <w:t>1</w:t>
      </w:r>
      <w:r w:rsidRPr="0088383F">
        <w:rPr>
          <w:rFonts w:ascii="仿宋" w:eastAsia="仿宋" w:hAnsi="仿宋" w:hint="eastAsia"/>
          <w:sz w:val="24"/>
          <w:szCs w:val="24"/>
        </w:rPr>
        <w:t>）白水泥为苏州白熊牌32.5</w:t>
      </w:r>
      <w:r w:rsidR="00E317F4">
        <w:rPr>
          <w:rFonts w:ascii="仿宋" w:eastAsia="仿宋" w:hAnsi="仿宋" w:hint="eastAsia"/>
          <w:sz w:val="24"/>
          <w:szCs w:val="24"/>
        </w:rPr>
        <w:t>级，乳胶漆为立邦优质品，纸面石膏板为龙牌。</w:t>
      </w:r>
    </w:p>
    <w:p w:rsidR="00027CA4" w:rsidRPr="0088383F" w:rsidRDefault="00FE5CBB" w:rsidP="008913F9">
      <w:pPr>
        <w:spacing w:beforeLines="50" w:before="156" w:afterLines="50" w:after="156" w:line="360" w:lineRule="auto"/>
        <w:ind w:left="720" w:hangingChars="300" w:hanging="720"/>
        <w:rPr>
          <w:rFonts w:ascii="仿宋" w:eastAsia="仿宋" w:hAnsi="仿宋"/>
          <w:sz w:val="24"/>
          <w:szCs w:val="24"/>
        </w:rPr>
      </w:pPr>
      <w:r w:rsidRPr="0088383F">
        <w:rPr>
          <w:rFonts w:ascii="仿宋" w:eastAsia="仿宋" w:hAnsi="仿宋" w:hint="eastAsia"/>
          <w:sz w:val="24"/>
          <w:szCs w:val="24"/>
        </w:rPr>
        <w:t>（</w:t>
      </w:r>
      <w:r w:rsidRPr="0088383F">
        <w:rPr>
          <w:rFonts w:ascii="仿宋" w:eastAsia="仿宋" w:hAnsi="仿宋"/>
          <w:sz w:val="24"/>
          <w:szCs w:val="24"/>
        </w:rPr>
        <w:t>2</w:t>
      </w:r>
      <w:r w:rsidRPr="0088383F">
        <w:rPr>
          <w:rFonts w:ascii="仿宋" w:eastAsia="仿宋" w:hAnsi="仿宋" w:hint="eastAsia"/>
          <w:sz w:val="24"/>
          <w:szCs w:val="24"/>
        </w:rPr>
        <w:t>）电线、电缆为江阳牌合格产品</w:t>
      </w:r>
      <w:r w:rsidR="00E317F4">
        <w:rPr>
          <w:rFonts w:ascii="仿宋" w:eastAsia="仿宋" w:hAnsi="仿宋" w:hint="eastAsia"/>
          <w:sz w:val="24"/>
          <w:szCs w:val="24"/>
        </w:rPr>
        <w:t>。</w:t>
      </w:r>
    </w:p>
    <w:p w:rsidR="00027CA4" w:rsidRPr="0088383F" w:rsidRDefault="00FE5CBB" w:rsidP="008913F9">
      <w:pPr>
        <w:spacing w:beforeLines="50" w:before="156" w:afterLines="50" w:after="156" w:line="360" w:lineRule="auto"/>
        <w:rPr>
          <w:rFonts w:ascii="仿宋" w:eastAsia="仿宋" w:hAnsi="仿宋"/>
          <w:sz w:val="24"/>
          <w:szCs w:val="24"/>
        </w:rPr>
      </w:pPr>
      <w:r w:rsidRPr="0088383F">
        <w:rPr>
          <w:rFonts w:ascii="仿宋" w:eastAsia="仿宋" w:hAnsi="仿宋" w:hint="eastAsia"/>
          <w:sz w:val="24"/>
          <w:szCs w:val="24"/>
        </w:rPr>
        <w:t>（</w:t>
      </w:r>
      <w:r w:rsidR="0018553D" w:rsidRPr="0088383F">
        <w:rPr>
          <w:rFonts w:ascii="仿宋" w:eastAsia="仿宋" w:hAnsi="仿宋" w:hint="eastAsia"/>
          <w:sz w:val="24"/>
          <w:szCs w:val="24"/>
        </w:rPr>
        <w:t>3</w:t>
      </w:r>
      <w:r w:rsidRPr="0088383F">
        <w:rPr>
          <w:rFonts w:ascii="仿宋" w:eastAsia="仿宋" w:hAnsi="仿宋" w:hint="eastAsia"/>
          <w:sz w:val="24"/>
          <w:szCs w:val="24"/>
        </w:rPr>
        <w:t>）开关、插座为鸿雁牌。</w:t>
      </w:r>
    </w:p>
    <w:p w:rsidR="0018553D" w:rsidRPr="0088383F" w:rsidRDefault="0018553D" w:rsidP="008913F9">
      <w:pPr>
        <w:spacing w:beforeLines="50" w:before="156" w:afterLines="50" w:after="156" w:line="360" w:lineRule="auto"/>
        <w:rPr>
          <w:rFonts w:ascii="仿宋" w:eastAsia="仿宋" w:hAnsi="仿宋"/>
          <w:sz w:val="24"/>
          <w:szCs w:val="24"/>
        </w:rPr>
      </w:pPr>
      <w:r w:rsidRPr="0088383F">
        <w:rPr>
          <w:rFonts w:ascii="仿宋" w:eastAsia="仿宋" w:hAnsi="仿宋" w:hint="eastAsia"/>
          <w:sz w:val="24"/>
          <w:szCs w:val="24"/>
        </w:rPr>
        <w:t>（4）灯具为</w:t>
      </w:r>
      <w:r w:rsidR="00E317F4">
        <w:rPr>
          <w:rFonts w:ascii="仿宋" w:eastAsia="仿宋" w:hAnsi="仿宋" w:hint="eastAsia"/>
          <w:sz w:val="24"/>
          <w:szCs w:val="24"/>
        </w:rPr>
        <w:t>欧普、美的或</w:t>
      </w:r>
      <w:r w:rsidR="00E317F4" w:rsidRPr="00E317F4">
        <w:rPr>
          <w:rFonts w:ascii="仿宋" w:eastAsia="仿宋" w:hAnsi="仿宋" w:hint="eastAsia"/>
          <w:sz w:val="24"/>
          <w:szCs w:val="24"/>
        </w:rPr>
        <w:t>飞利浦品牌。</w:t>
      </w:r>
    </w:p>
    <w:p w:rsidR="00027CA4" w:rsidRPr="0088383F" w:rsidRDefault="00FE5CBB" w:rsidP="008913F9">
      <w:pPr>
        <w:spacing w:beforeLines="50" w:before="156" w:afterLines="50" w:after="156" w:line="360" w:lineRule="auto"/>
        <w:rPr>
          <w:rFonts w:ascii="仿宋" w:eastAsia="仿宋" w:hAnsi="仿宋"/>
          <w:b/>
          <w:sz w:val="24"/>
          <w:szCs w:val="24"/>
        </w:rPr>
      </w:pPr>
      <w:r w:rsidRPr="0088383F">
        <w:rPr>
          <w:rFonts w:ascii="仿宋" w:eastAsia="仿宋" w:hAnsi="仿宋" w:hint="eastAsia"/>
          <w:b/>
          <w:sz w:val="24"/>
          <w:szCs w:val="24"/>
        </w:rPr>
        <w:t>八、施工注意事项</w:t>
      </w:r>
    </w:p>
    <w:p w:rsidR="00027CA4" w:rsidRPr="0088383F" w:rsidRDefault="00FE5CBB" w:rsidP="008913F9">
      <w:pPr>
        <w:spacing w:beforeLines="50" w:before="156" w:afterLines="50" w:after="156" w:line="360" w:lineRule="auto"/>
        <w:rPr>
          <w:rFonts w:ascii="仿宋" w:eastAsia="仿宋" w:hAnsi="仿宋"/>
          <w:sz w:val="24"/>
          <w:szCs w:val="24"/>
        </w:rPr>
      </w:pPr>
      <w:r w:rsidRPr="0088383F">
        <w:rPr>
          <w:rFonts w:ascii="仿宋" w:eastAsia="仿宋" w:hAnsi="仿宋" w:hint="eastAsia"/>
          <w:sz w:val="24"/>
          <w:szCs w:val="24"/>
        </w:rPr>
        <w:t>（1）施工单位负责施工现场安全；</w:t>
      </w:r>
    </w:p>
    <w:p w:rsidR="00027CA4" w:rsidRPr="0088383F" w:rsidRDefault="00FE5CBB" w:rsidP="008913F9">
      <w:pPr>
        <w:spacing w:beforeLines="50" w:before="156" w:afterLines="50" w:after="156" w:line="360" w:lineRule="auto"/>
        <w:rPr>
          <w:rFonts w:ascii="仿宋" w:eastAsia="仿宋" w:hAnsi="仿宋"/>
          <w:sz w:val="24"/>
          <w:szCs w:val="24"/>
        </w:rPr>
      </w:pPr>
      <w:r w:rsidRPr="0088383F">
        <w:rPr>
          <w:rFonts w:ascii="仿宋" w:eastAsia="仿宋" w:hAnsi="仿宋" w:hint="eastAsia"/>
          <w:sz w:val="24"/>
          <w:szCs w:val="24"/>
        </w:rPr>
        <w:t>（2）楼内原有设施及消防器材由施工单位做好保护工作，如损坏需全额赔偿。</w:t>
      </w:r>
    </w:p>
    <w:p w:rsidR="00027CA4" w:rsidRPr="0088383F" w:rsidRDefault="00FE5CBB" w:rsidP="008913F9">
      <w:pPr>
        <w:spacing w:beforeLines="50" w:before="156" w:afterLines="50" w:after="156" w:line="360" w:lineRule="auto"/>
        <w:rPr>
          <w:rFonts w:ascii="仿宋" w:eastAsia="仿宋" w:hAnsi="仿宋"/>
          <w:sz w:val="24"/>
          <w:szCs w:val="24"/>
        </w:rPr>
      </w:pPr>
      <w:r w:rsidRPr="0088383F">
        <w:rPr>
          <w:rFonts w:ascii="仿宋" w:eastAsia="仿宋" w:hAnsi="仿宋" w:hint="eastAsia"/>
          <w:sz w:val="24"/>
          <w:szCs w:val="24"/>
        </w:rPr>
        <w:t>（3）施工单位应遵守学校相关规定，文明施工，采取防尘、防噪措施，减少对周边环境的影响，保证正常办公环境；</w:t>
      </w:r>
    </w:p>
    <w:p w:rsidR="00027CA4" w:rsidRPr="0088383F" w:rsidRDefault="00FE5CBB" w:rsidP="008913F9">
      <w:pPr>
        <w:spacing w:beforeLines="50" w:before="156" w:afterLines="50" w:after="156" w:line="360" w:lineRule="auto"/>
        <w:rPr>
          <w:rFonts w:ascii="仿宋" w:eastAsia="仿宋" w:hAnsi="仿宋"/>
          <w:sz w:val="24"/>
          <w:szCs w:val="24"/>
        </w:rPr>
      </w:pPr>
      <w:r w:rsidRPr="0088383F">
        <w:rPr>
          <w:rFonts w:ascii="仿宋" w:eastAsia="仿宋" w:hAnsi="仿宋" w:hint="eastAsia"/>
          <w:sz w:val="24"/>
          <w:szCs w:val="24"/>
        </w:rPr>
        <w:t>（</w:t>
      </w:r>
      <w:r w:rsidR="00E317F4">
        <w:rPr>
          <w:rFonts w:ascii="仿宋" w:eastAsia="仿宋" w:hAnsi="仿宋" w:hint="eastAsia"/>
          <w:sz w:val="24"/>
          <w:szCs w:val="24"/>
        </w:rPr>
        <w:t>4</w:t>
      </w:r>
      <w:r w:rsidRPr="0088383F">
        <w:rPr>
          <w:rFonts w:ascii="仿宋" w:eastAsia="仿宋" w:hAnsi="仿宋" w:hint="eastAsia"/>
          <w:sz w:val="24"/>
          <w:szCs w:val="24"/>
        </w:rPr>
        <w:t>）质量控制节点隐蔽前应通知建设单位现场负责人，待检查认可后方可隐蔽；</w:t>
      </w:r>
    </w:p>
    <w:p w:rsidR="00027CA4" w:rsidRPr="0088383F" w:rsidRDefault="00FE5CBB" w:rsidP="008913F9">
      <w:pPr>
        <w:spacing w:beforeLines="50" w:before="156" w:afterLines="50" w:after="156" w:line="360" w:lineRule="auto"/>
        <w:rPr>
          <w:rFonts w:ascii="仿宋" w:eastAsia="仿宋" w:hAnsi="仿宋"/>
          <w:sz w:val="24"/>
          <w:szCs w:val="24"/>
        </w:rPr>
      </w:pPr>
      <w:r w:rsidRPr="0088383F">
        <w:rPr>
          <w:rFonts w:ascii="仿宋" w:eastAsia="仿宋" w:hAnsi="仿宋" w:hint="eastAsia"/>
          <w:sz w:val="24"/>
          <w:szCs w:val="24"/>
        </w:rPr>
        <w:t xml:space="preserve"> (</w:t>
      </w:r>
      <w:r w:rsidR="00E317F4">
        <w:rPr>
          <w:rFonts w:ascii="仿宋" w:eastAsia="仿宋" w:hAnsi="仿宋" w:hint="eastAsia"/>
          <w:sz w:val="24"/>
          <w:szCs w:val="24"/>
        </w:rPr>
        <w:t>5</w:t>
      </w:r>
      <w:r w:rsidRPr="0088383F">
        <w:rPr>
          <w:rFonts w:ascii="仿宋" w:eastAsia="仿宋" w:hAnsi="仿宋" w:hint="eastAsia"/>
          <w:sz w:val="24"/>
          <w:szCs w:val="24"/>
        </w:rPr>
        <w:t>) 工程施工完毕垃圾清运出校。</w:t>
      </w:r>
    </w:p>
    <w:p w:rsidR="00E317F4" w:rsidRDefault="00E317F4" w:rsidP="008913F9">
      <w:pPr>
        <w:spacing w:beforeLines="50" w:before="156" w:afterLines="50" w:after="156"/>
        <w:rPr>
          <w:rFonts w:ascii="仿宋" w:eastAsia="仿宋" w:hAnsi="仿宋"/>
          <w:sz w:val="24"/>
          <w:szCs w:val="24"/>
        </w:rPr>
      </w:pPr>
    </w:p>
    <w:p w:rsidR="00027CA4" w:rsidRPr="0088383F" w:rsidRDefault="00E317F4" w:rsidP="008913F9">
      <w:pPr>
        <w:spacing w:beforeLines="50" w:before="156" w:afterLines="50" w:after="156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 xml:space="preserve">                                              </w:t>
      </w:r>
      <w:r w:rsidR="00A46E65">
        <w:rPr>
          <w:rFonts w:ascii="仿宋" w:eastAsia="仿宋" w:hAnsi="仿宋"/>
          <w:sz w:val="24"/>
          <w:szCs w:val="24"/>
        </w:rPr>
        <w:t xml:space="preserve">      </w:t>
      </w:r>
      <w:r w:rsidR="00FE5CBB" w:rsidRPr="0088383F">
        <w:rPr>
          <w:rFonts w:ascii="仿宋" w:eastAsia="仿宋" w:hAnsi="仿宋" w:hint="eastAsia"/>
          <w:sz w:val="24"/>
          <w:szCs w:val="24"/>
        </w:rPr>
        <w:t>扬州大学广陵学院</w:t>
      </w:r>
    </w:p>
    <w:p w:rsidR="00027CA4" w:rsidRPr="00E317F4" w:rsidRDefault="00FE5CBB" w:rsidP="00FE4102">
      <w:pPr>
        <w:spacing w:beforeLines="50" w:before="156" w:afterLines="50" w:after="156"/>
        <w:rPr>
          <w:rFonts w:ascii="仿宋" w:eastAsia="仿宋" w:hAnsi="仿宋"/>
          <w:sz w:val="24"/>
          <w:szCs w:val="24"/>
        </w:rPr>
      </w:pPr>
      <w:r w:rsidRPr="0088383F">
        <w:rPr>
          <w:rFonts w:ascii="仿宋" w:eastAsia="仿宋" w:hAnsi="仿宋" w:hint="eastAsia"/>
          <w:sz w:val="24"/>
          <w:szCs w:val="24"/>
        </w:rPr>
        <w:t xml:space="preserve">                                   </w:t>
      </w:r>
      <w:r w:rsidR="00E317F4">
        <w:rPr>
          <w:rFonts w:ascii="仿宋" w:eastAsia="仿宋" w:hAnsi="仿宋" w:hint="eastAsia"/>
          <w:sz w:val="24"/>
          <w:szCs w:val="24"/>
        </w:rPr>
        <w:t xml:space="preserve">                 </w:t>
      </w:r>
      <w:r w:rsidRPr="0088383F">
        <w:rPr>
          <w:rFonts w:ascii="仿宋" w:eastAsia="仿宋" w:hAnsi="仿宋"/>
          <w:sz w:val="24"/>
          <w:szCs w:val="24"/>
        </w:rPr>
        <w:t>20</w:t>
      </w:r>
      <w:r w:rsidR="0018553D" w:rsidRPr="0088383F">
        <w:rPr>
          <w:rFonts w:ascii="仿宋" w:eastAsia="仿宋" w:hAnsi="仿宋" w:hint="eastAsia"/>
          <w:sz w:val="24"/>
          <w:szCs w:val="24"/>
        </w:rPr>
        <w:t>21</w:t>
      </w:r>
      <w:r w:rsidR="00A606F5">
        <w:rPr>
          <w:rFonts w:ascii="仿宋" w:eastAsia="仿宋" w:hAnsi="仿宋" w:hint="eastAsia"/>
          <w:sz w:val="24"/>
          <w:szCs w:val="24"/>
        </w:rPr>
        <w:t>年</w:t>
      </w:r>
      <w:r w:rsidR="0018553D" w:rsidRPr="0088383F">
        <w:rPr>
          <w:rFonts w:ascii="仿宋" w:eastAsia="仿宋" w:hAnsi="仿宋" w:hint="eastAsia"/>
          <w:sz w:val="24"/>
          <w:szCs w:val="24"/>
        </w:rPr>
        <w:t>1</w:t>
      </w:r>
      <w:r w:rsidR="00A606F5">
        <w:rPr>
          <w:rFonts w:ascii="仿宋" w:eastAsia="仿宋" w:hAnsi="仿宋" w:hint="eastAsia"/>
          <w:sz w:val="24"/>
          <w:szCs w:val="24"/>
        </w:rPr>
        <w:t>月</w:t>
      </w:r>
      <w:r w:rsidR="00403120">
        <w:rPr>
          <w:rFonts w:ascii="仿宋" w:eastAsia="仿宋" w:hAnsi="仿宋"/>
          <w:sz w:val="24"/>
          <w:szCs w:val="24"/>
        </w:rPr>
        <w:t>19</w:t>
      </w:r>
      <w:r w:rsidR="00A606F5">
        <w:rPr>
          <w:rFonts w:ascii="仿宋" w:eastAsia="仿宋" w:hAnsi="仿宋" w:hint="eastAsia"/>
          <w:sz w:val="24"/>
          <w:szCs w:val="24"/>
        </w:rPr>
        <w:t>日</w:t>
      </w:r>
    </w:p>
    <w:sectPr w:rsidR="00027CA4" w:rsidRPr="00E317F4" w:rsidSect="00E317F4">
      <w:pgSz w:w="11906" w:h="16838"/>
      <w:pgMar w:top="851" w:right="1274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24C0" w:rsidRDefault="00BF24C0" w:rsidP="00C83C16">
      <w:r>
        <w:separator/>
      </w:r>
    </w:p>
  </w:endnote>
  <w:endnote w:type="continuationSeparator" w:id="0">
    <w:p w:rsidR="00BF24C0" w:rsidRDefault="00BF24C0" w:rsidP="00C83C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24C0" w:rsidRDefault="00BF24C0" w:rsidP="00C83C16">
      <w:r>
        <w:separator/>
      </w:r>
    </w:p>
  </w:footnote>
  <w:footnote w:type="continuationSeparator" w:id="0">
    <w:p w:rsidR="00BF24C0" w:rsidRDefault="00BF24C0" w:rsidP="00C83C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77A94"/>
    <w:rsid w:val="0000707C"/>
    <w:rsid w:val="0001128B"/>
    <w:rsid w:val="00024203"/>
    <w:rsid w:val="00027CA4"/>
    <w:rsid w:val="0003140E"/>
    <w:rsid w:val="00041C29"/>
    <w:rsid w:val="00044B72"/>
    <w:rsid w:val="0006270D"/>
    <w:rsid w:val="00082E17"/>
    <w:rsid w:val="00091B0C"/>
    <w:rsid w:val="00091BF8"/>
    <w:rsid w:val="0009248A"/>
    <w:rsid w:val="000B57A7"/>
    <w:rsid w:val="000C7478"/>
    <w:rsid w:val="000D6FA8"/>
    <w:rsid w:val="000E5043"/>
    <w:rsid w:val="000F404C"/>
    <w:rsid w:val="0011338A"/>
    <w:rsid w:val="00113A39"/>
    <w:rsid w:val="00115454"/>
    <w:rsid w:val="00122110"/>
    <w:rsid w:val="001413ED"/>
    <w:rsid w:val="0015195C"/>
    <w:rsid w:val="001563D7"/>
    <w:rsid w:val="001645F4"/>
    <w:rsid w:val="0016629E"/>
    <w:rsid w:val="0018553D"/>
    <w:rsid w:val="001977DB"/>
    <w:rsid w:val="001A3C8F"/>
    <w:rsid w:val="001A48FC"/>
    <w:rsid w:val="001B387C"/>
    <w:rsid w:val="001C0FD2"/>
    <w:rsid w:val="001D40BA"/>
    <w:rsid w:val="001D5E87"/>
    <w:rsid w:val="001E4D24"/>
    <w:rsid w:val="001F4DE1"/>
    <w:rsid w:val="00234AA8"/>
    <w:rsid w:val="00240212"/>
    <w:rsid w:val="00250D24"/>
    <w:rsid w:val="00256A88"/>
    <w:rsid w:val="0025774F"/>
    <w:rsid w:val="002808E8"/>
    <w:rsid w:val="0028386E"/>
    <w:rsid w:val="002952E7"/>
    <w:rsid w:val="002964F3"/>
    <w:rsid w:val="002A1697"/>
    <w:rsid w:val="002B58C9"/>
    <w:rsid w:val="002C6D30"/>
    <w:rsid w:val="003078AD"/>
    <w:rsid w:val="00315925"/>
    <w:rsid w:val="00340B08"/>
    <w:rsid w:val="00342DC1"/>
    <w:rsid w:val="003531D2"/>
    <w:rsid w:val="003558A8"/>
    <w:rsid w:val="00355D7C"/>
    <w:rsid w:val="00360255"/>
    <w:rsid w:val="00364E34"/>
    <w:rsid w:val="00372AFC"/>
    <w:rsid w:val="00377A94"/>
    <w:rsid w:val="003822E5"/>
    <w:rsid w:val="0039393B"/>
    <w:rsid w:val="00393EF7"/>
    <w:rsid w:val="003D77C6"/>
    <w:rsid w:val="003F1704"/>
    <w:rsid w:val="00401BDA"/>
    <w:rsid w:val="00403120"/>
    <w:rsid w:val="0041561B"/>
    <w:rsid w:val="004366B6"/>
    <w:rsid w:val="00437825"/>
    <w:rsid w:val="004645BC"/>
    <w:rsid w:val="00473984"/>
    <w:rsid w:val="00486095"/>
    <w:rsid w:val="004A0198"/>
    <w:rsid w:val="004C06F2"/>
    <w:rsid w:val="0050360A"/>
    <w:rsid w:val="005037F4"/>
    <w:rsid w:val="00517D35"/>
    <w:rsid w:val="00517DB8"/>
    <w:rsid w:val="005247BF"/>
    <w:rsid w:val="005277DF"/>
    <w:rsid w:val="00545AD4"/>
    <w:rsid w:val="00561385"/>
    <w:rsid w:val="0056625A"/>
    <w:rsid w:val="00572460"/>
    <w:rsid w:val="005727B7"/>
    <w:rsid w:val="005811C9"/>
    <w:rsid w:val="0058418C"/>
    <w:rsid w:val="005853CA"/>
    <w:rsid w:val="00594B22"/>
    <w:rsid w:val="005A007D"/>
    <w:rsid w:val="005A21B9"/>
    <w:rsid w:val="005A3F3A"/>
    <w:rsid w:val="005B01BD"/>
    <w:rsid w:val="005B0C97"/>
    <w:rsid w:val="005C08FC"/>
    <w:rsid w:val="005D5F9F"/>
    <w:rsid w:val="00612ACF"/>
    <w:rsid w:val="0063063F"/>
    <w:rsid w:val="00645D5A"/>
    <w:rsid w:val="006811D9"/>
    <w:rsid w:val="00681365"/>
    <w:rsid w:val="0068432C"/>
    <w:rsid w:val="006858AD"/>
    <w:rsid w:val="00686551"/>
    <w:rsid w:val="00686B2F"/>
    <w:rsid w:val="00694D6D"/>
    <w:rsid w:val="0069621A"/>
    <w:rsid w:val="006A62FE"/>
    <w:rsid w:val="006A65DF"/>
    <w:rsid w:val="006C28E9"/>
    <w:rsid w:val="006C53B9"/>
    <w:rsid w:val="006F7E3D"/>
    <w:rsid w:val="00703143"/>
    <w:rsid w:val="007101F9"/>
    <w:rsid w:val="00710AD8"/>
    <w:rsid w:val="00710BC5"/>
    <w:rsid w:val="00712345"/>
    <w:rsid w:val="007364A8"/>
    <w:rsid w:val="007604B0"/>
    <w:rsid w:val="007607F4"/>
    <w:rsid w:val="00763034"/>
    <w:rsid w:val="00773BA9"/>
    <w:rsid w:val="00782F80"/>
    <w:rsid w:val="007A0D23"/>
    <w:rsid w:val="007A3982"/>
    <w:rsid w:val="007A3DCB"/>
    <w:rsid w:val="007C42AB"/>
    <w:rsid w:val="007C6F6F"/>
    <w:rsid w:val="008027E3"/>
    <w:rsid w:val="00811027"/>
    <w:rsid w:val="00811674"/>
    <w:rsid w:val="008231F9"/>
    <w:rsid w:val="00840C32"/>
    <w:rsid w:val="00843FD6"/>
    <w:rsid w:val="00846569"/>
    <w:rsid w:val="00847CAE"/>
    <w:rsid w:val="0085054D"/>
    <w:rsid w:val="00864077"/>
    <w:rsid w:val="00865A71"/>
    <w:rsid w:val="00871520"/>
    <w:rsid w:val="00877601"/>
    <w:rsid w:val="0088383F"/>
    <w:rsid w:val="00887E9C"/>
    <w:rsid w:val="008913F9"/>
    <w:rsid w:val="008959B5"/>
    <w:rsid w:val="008A29B1"/>
    <w:rsid w:val="008A7F53"/>
    <w:rsid w:val="008B77DA"/>
    <w:rsid w:val="008B79CA"/>
    <w:rsid w:val="008E09E0"/>
    <w:rsid w:val="008F77CB"/>
    <w:rsid w:val="00901F5E"/>
    <w:rsid w:val="00921331"/>
    <w:rsid w:val="00935B6C"/>
    <w:rsid w:val="00941FF5"/>
    <w:rsid w:val="00952FFE"/>
    <w:rsid w:val="00962138"/>
    <w:rsid w:val="009645A5"/>
    <w:rsid w:val="009667D8"/>
    <w:rsid w:val="0096757E"/>
    <w:rsid w:val="0098422A"/>
    <w:rsid w:val="00997B12"/>
    <w:rsid w:val="009A0A7D"/>
    <w:rsid w:val="009A63D8"/>
    <w:rsid w:val="009B15BA"/>
    <w:rsid w:val="009B310A"/>
    <w:rsid w:val="009B3D7F"/>
    <w:rsid w:val="009B45E1"/>
    <w:rsid w:val="009C572E"/>
    <w:rsid w:val="009E25B5"/>
    <w:rsid w:val="00A01FF2"/>
    <w:rsid w:val="00A03588"/>
    <w:rsid w:val="00A06E85"/>
    <w:rsid w:val="00A46732"/>
    <w:rsid w:val="00A46E65"/>
    <w:rsid w:val="00A51E72"/>
    <w:rsid w:val="00A606F5"/>
    <w:rsid w:val="00A6730F"/>
    <w:rsid w:val="00A70ADE"/>
    <w:rsid w:val="00A743CB"/>
    <w:rsid w:val="00A75027"/>
    <w:rsid w:val="00A75CF6"/>
    <w:rsid w:val="00A76CC2"/>
    <w:rsid w:val="00A77E34"/>
    <w:rsid w:val="00A9252A"/>
    <w:rsid w:val="00A93867"/>
    <w:rsid w:val="00A968BB"/>
    <w:rsid w:val="00A97C67"/>
    <w:rsid w:val="00AC21F8"/>
    <w:rsid w:val="00AD0153"/>
    <w:rsid w:val="00AF63D2"/>
    <w:rsid w:val="00B02B54"/>
    <w:rsid w:val="00B1558C"/>
    <w:rsid w:val="00B21BDE"/>
    <w:rsid w:val="00B24B8D"/>
    <w:rsid w:val="00B2666B"/>
    <w:rsid w:val="00B31722"/>
    <w:rsid w:val="00B32E20"/>
    <w:rsid w:val="00B36827"/>
    <w:rsid w:val="00B50046"/>
    <w:rsid w:val="00B660A0"/>
    <w:rsid w:val="00B83810"/>
    <w:rsid w:val="00BB28A3"/>
    <w:rsid w:val="00BC6862"/>
    <w:rsid w:val="00BC7362"/>
    <w:rsid w:val="00BD3357"/>
    <w:rsid w:val="00BF09D0"/>
    <w:rsid w:val="00BF2396"/>
    <w:rsid w:val="00BF24C0"/>
    <w:rsid w:val="00BF39C6"/>
    <w:rsid w:val="00C058D5"/>
    <w:rsid w:val="00C06082"/>
    <w:rsid w:val="00C3083C"/>
    <w:rsid w:val="00C329F5"/>
    <w:rsid w:val="00C45277"/>
    <w:rsid w:val="00C52C0C"/>
    <w:rsid w:val="00C610A9"/>
    <w:rsid w:val="00C65ADE"/>
    <w:rsid w:val="00C83C16"/>
    <w:rsid w:val="00CA2E5B"/>
    <w:rsid w:val="00CA51B7"/>
    <w:rsid w:val="00CC2E8A"/>
    <w:rsid w:val="00CC7507"/>
    <w:rsid w:val="00CD139B"/>
    <w:rsid w:val="00CE0F54"/>
    <w:rsid w:val="00CF1F48"/>
    <w:rsid w:val="00CF7A15"/>
    <w:rsid w:val="00D01552"/>
    <w:rsid w:val="00D0570D"/>
    <w:rsid w:val="00D22056"/>
    <w:rsid w:val="00D25B22"/>
    <w:rsid w:val="00D3467B"/>
    <w:rsid w:val="00D36F57"/>
    <w:rsid w:val="00D42EE4"/>
    <w:rsid w:val="00D47385"/>
    <w:rsid w:val="00D53C5D"/>
    <w:rsid w:val="00D540EF"/>
    <w:rsid w:val="00D95601"/>
    <w:rsid w:val="00D95999"/>
    <w:rsid w:val="00DC3FC4"/>
    <w:rsid w:val="00DC6217"/>
    <w:rsid w:val="00DD18AB"/>
    <w:rsid w:val="00DE07B5"/>
    <w:rsid w:val="00DE0D26"/>
    <w:rsid w:val="00DE406F"/>
    <w:rsid w:val="00DE664D"/>
    <w:rsid w:val="00DE785C"/>
    <w:rsid w:val="00DF5AC7"/>
    <w:rsid w:val="00E223D7"/>
    <w:rsid w:val="00E317F4"/>
    <w:rsid w:val="00E32461"/>
    <w:rsid w:val="00E331D8"/>
    <w:rsid w:val="00E6201C"/>
    <w:rsid w:val="00E67323"/>
    <w:rsid w:val="00E76592"/>
    <w:rsid w:val="00E76A36"/>
    <w:rsid w:val="00E77389"/>
    <w:rsid w:val="00EA696D"/>
    <w:rsid w:val="00EA73E2"/>
    <w:rsid w:val="00ED0F0E"/>
    <w:rsid w:val="00ED299B"/>
    <w:rsid w:val="00ED7153"/>
    <w:rsid w:val="00EE18DA"/>
    <w:rsid w:val="00EE3194"/>
    <w:rsid w:val="00EE45F6"/>
    <w:rsid w:val="00EF5359"/>
    <w:rsid w:val="00F13271"/>
    <w:rsid w:val="00F13B51"/>
    <w:rsid w:val="00F17986"/>
    <w:rsid w:val="00F428F7"/>
    <w:rsid w:val="00F438B1"/>
    <w:rsid w:val="00F4696E"/>
    <w:rsid w:val="00F54165"/>
    <w:rsid w:val="00F5453B"/>
    <w:rsid w:val="00F77ADD"/>
    <w:rsid w:val="00F866EC"/>
    <w:rsid w:val="00F94317"/>
    <w:rsid w:val="00FA26DB"/>
    <w:rsid w:val="00FC3111"/>
    <w:rsid w:val="00FC78B9"/>
    <w:rsid w:val="00FE0E18"/>
    <w:rsid w:val="00FE4102"/>
    <w:rsid w:val="00FE5CBB"/>
    <w:rsid w:val="4D1E73DC"/>
    <w:rsid w:val="50A0376D"/>
    <w:rsid w:val="6F141FDA"/>
    <w:rsid w:val="76F626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1CBA8F2-EA59-4A2D-BEDC-0FF2B17CC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7CA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qFormat/>
    <w:rsid w:val="00027CA4"/>
    <w:pPr>
      <w:ind w:leftChars="2500" w:left="100"/>
    </w:pPr>
  </w:style>
  <w:style w:type="paragraph" w:styleId="a4">
    <w:name w:val="Balloon Text"/>
    <w:basedOn w:val="a"/>
    <w:link w:val="Char0"/>
    <w:uiPriority w:val="99"/>
    <w:semiHidden/>
    <w:unhideWhenUsed/>
    <w:rsid w:val="00027CA4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027C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027C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rsid w:val="00027C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页眉 Char"/>
    <w:basedOn w:val="a0"/>
    <w:link w:val="a6"/>
    <w:uiPriority w:val="99"/>
    <w:rsid w:val="00027CA4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027CA4"/>
    <w:rPr>
      <w:sz w:val="18"/>
      <w:szCs w:val="18"/>
    </w:rPr>
  </w:style>
  <w:style w:type="paragraph" w:styleId="a8">
    <w:name w:val="List Paragraph"/>
    <w:basedOn w:val="a"/>
    <w:uiPriority w:val="34"/>
    <w:qFormat/>
    <w:rsid w:val="00027CA4"/>
    <w:pPr>
      <w:ind w:firstLineChars="200" w:firstLine="420"/>
    </w:pPr>
  </w:style>
  <w:style w:type="character" w:styleId="a9">
    <w:name w:val="Placeholder Text"/>
    <w:basedOn w:val="a0"/>
    <w:uiPriority w:val="99"/>
    <w:semiHidden/>
    <w:rsid w:val="00027CA4"/>
    <w:rPr>
      <w:color w:val="808080"/>
    </w:rPr>
  </w:style>
  <w:style w:type="character" w:customStyle="1" w:styleId="Char0">
    <w:name w:val="批注框文本 Char"/>
    <w:basedOn w:val="a0"/>
    <w:link w:val="a4"/>
    <w:uiPriority w:val="99"/>
    <w:semiHidden/>
    <w:rsid w:val="00027CA4"/>
    <w:rPr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  <w:rsid w:val="00027C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1853BC5-8B76-4DE2-95E1-128D2922B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</TotalTime>
  <Pages>2</Pages>
  <Words>196</Words>
  <Characters>1119</Characters>
  <Application>Microsoft Office Word</Application>
  <DocSecurity>0</DocSecurity>
  <Lines>9</Lines>
  <Paragraphs>2</Paragraphs>
  <ScaleCrop>false</ScaleCrop>
  <Company>江苏江都古典园林建设有限公司</Company>
  <LinksUpToDate>false</LinksUpToDate>
  <CharactersWithSpaces>1313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塞外孤鹰</dc:creator>
  <cp:lastModifiedBy>未定义</cp:lastModifiedBy>
  <cp:revision>12</cp:revision>
  <cp:lastPrinted>2016-06-24T00:43:00Z</cp:lastPrinted>
  <dcterms:created xsi:type="dcterms:W3CDTF">2021-01-13T09:56:00Z</dcterms:created>
  <dcterms:modified xsi:type="dcterms:W3CDTF">2021-01-19T07:53:00Z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