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C64" w:rsidRDefault="001B6C64" w:rsidP="001B6C64">
      <w:pPr>
        <w:spacing w:line="500" w:lineRule="exact"/>
        <w:jc w:val="left"/>
        <w:rPr>
          <w:rFonts w:ascii="黑体" w:eastAsia="黑体" w:hAnsi="黑体" w:cs="黑体"/>
          <w:spacing w:val="-11"/>
          <w:sz w:val="32"/>
          <w:szCs w:val="32"/>
        </w:rPr>
      </w:pPr>
      <w:r w:rsidRPr="001B6C64">
        <w:rPr>
          <w:rFonts w:ascii="黑体" w:eastAsia="黑体" w:hAnsi="黑体" w:cs="黑体" w:hint="eastAsia"/>
          <w:spacing w:val="-11"/>
          <w:sz w:val="32"/>
          <w:szCs w:val="32"/>
        </w:rPr>
        <w:t>附件1：</w:t>
      </w:r>
    </w:p>
    <w:p w:rsidR="001B6C64" w:rsidRPr="001B6C64" w:rsidRDefault="001B6C64" w:rsidP="001B6C64">
      <w:pPr>
        <w:spacing w:line="500" w:lineRule="exact"/>
        <w:jc w:val="left"/>
        <w:rPr>
          <w:rFonts w:ascii="黑体" w:eastAsia="黑体" w:hAnsi="黑体" w:cs="黑体"/>
          <w:spacing w:val="-11"/>
          <w:sz w:val="32"/>
          <w:szCs w:val="32"/>
        </w:rPr>
      </w:pPr>
    </w:p>
    <w:p w:rsidR="00DD2491" w:rsidRPr="001B6C64" w:rsidRDefault="006A0641" w:rsidP="00281ABD">
      <w:pPr>
        <w:spacing w:after="240" w:line="560" w:lineRule="atLeast"/>
        <w:jc w:val="center"/>
        <w:rPr>
          <w:rFonts w:asciiTheme="majorEastAsia" w:eastAsiaTheme="majorEastAsia" w:hAnsiTheme="majorEastAsia" w:cs="小标宋"/>
          <w:spacing w:val="-11"/>
          <w:sz w:val="44"/>
          <w:szCs w:val="44"/>
        </w:rPr>
      </w:pPr>
      <w:bookmarkStart w:id="0" w:name="_GoBack"/>
      <w:r w:rsidRPr="001B6C64">
        <w:rPr>
          <w:rFonts w:asciiTheme="majorEastAsia" w:eastAsiaTheme="majorEastAsia" w:hAnsiTheme="majorEastAsia" w:cs="宋体"/>
          <w:spacing w:val="-11"/>
          <w:sz w:val="44"/>
          <w:szCs w:val="44"/>
        </w:rPr>
        <w:t>扬州大学广陵学院红旗团总支、红旗团支部评选办法（试行）</w:t>
      </w:r>
      <w:bookmarkEnd w:id="0"/>
    </w:p>
    <w:p w:rsidR="00DD2491" w:rsidRPr="001B6C64" w:rsidRDefault="006A0641" w:rsidP="001B6C64">
      <w:pPr>
        <w:spacing w:line="360" w:lineRule="auto"/>
        <w:ind w:firstLineChars="200" w:firstLine="640"/>
        <w:rPr>
          <w:rFonts w:ascii="仿宋" w:eastAsia="仿宋" w:hAnsi="仿宋"/>
          <w:sz w:val="32"/>
          <w:szCs w:val="32"/>
        </w:rPr>
      </w:pPr>
      <w:r w:rsidRPr="001B6C64">
        <w:rPr>
          <w:rFonts w:ascii="仿宋" w:eastAsia="仿宋" w:hAnsi="仿宋" w:hint="eastAsia"/>
          <w:sz w:val="32"/>
          <w:szCs w:val="32"/>
        </w:rPr>
        <w:t>为进一步加强团的基层组织建设，调动基层团组织的积极性、主动性和创造性，表彰先进，完善团内奖励机制，院团委每年对在上年度团的建设中涌现出来的红旗团总支、红旗团支部予以表彰奖励。根据《团章》及上级团委有关规定，特制定本办法。</w:t>
      </w:r>
    </w:p>
    <w:p w:rsidR="00DD2491" w:rsidRPr="001B6C64" w:rsidRDefault="006A0641" w:rsidP="00816D7E">
      <w:pPr>
        <w:spacing w:before="240" w:after="240" w:line="360" w:lineRule="auto"/>
        <w:jc w:val="center"/>
        <w:rPr>
          <w:rFonts w:ascii="黑体" w:eastAsia="黑体" w:hAnsi="黑体"/>
          <w:sz w:val="32"/>
          <w:szCs w:val="32"/>
        </w:rPr>
      </w:pPr>
      <w:r w:rsidRPr="001B6C64">
        <w:rPr>
          <w:rFonts w:ascii="黑体" w:eastAsia="黑体" w:hAnsi="黑体" w:hint="eastAsia"/>
          <w:sz w:val="32"/>
          <w:szCs w:val="32"/>
        </w:rPr>
        <w:t>第一章  总则</w:t>
      </w:r>
    </w:p>
    <w:p w:rsidR="00DD2491" w:rsidRPr="001B6C64" w:rsidRDefault="006A0641" w:rsidP="001B6C64">
      <w:pPr>
        <w:spacing w:line="360" w:lineRule="auto"/>
        <w:ind w:firstLineChars="200" w:firstLine="643"/>
        <w:rPr>
          <w:rFonts w:ascii="仿宋" w:eastAsia="仿宋" w:hAnsi="仿宋"/>
          <w:b/>
          <w:sz w:val="32"/>
          <w:szCs w:val="32"/>
        </w:rPr>
      </w:pPr>
      <w:r w:rsidRPr="001B6C64">
        <w:rPr>
          <w:rFonts w:ascii="仿宋" w:eastAsia="仿宋" w:hAnsi="仿宋" w:hint="eastAsia"/>
          <w:b/>
          <w:bCs/>
          <w:sz w:val="32"/>
          <w:szCs w:val="32"/>
        </w:rPr>
        <w:t xml:space="preserve">第一条  </w:t>
      </w:r>
      <w:r w:rsidRPr="001B6C64">
        <w:rPr>
          <w:rFonts w:ascii="仿宋" w:eastAsia="仿宋" w:hAnsi="仿宋" w:hint="eastAsia"/>
          <w:sz w:val="32"/>
          <w:szCs w:val="32"/>
        </w:rPr>
        <w:t>凡符合评选条件的各系团总支、各团支部可分别参加院级“红旗团总支”、“红旗团支部”的评选。</w:t>
      </w:r>
    </w:p>
    <w:p w:rsidR="00DD2491" w:rsidRPr="001B6C64" w:rsidRDefault="006A0641" w:rsidP="001B6C64">
      <w:pPr>
        <w:spacing w:line="360" w:lineRule="auto"/>
        <w:ind w:firstLineChars="200" w:firstLine="643"/>
        <w:rPr>
          <w:rFonts w:ascii="仿宋" w:eastAsia="仿宋" w:hAnsi="仿宋"/>
          <w:b/>
          <w:sz w:val="32"/>
          <w:szCs w:val="32"/>
        </w:rPr>
      </w:pPr>
      <w:r w:rsidRPr="001B6C64">
        <w:rPr>
          <w:rFonts w:ascii="仿宋" w:eastAsia="仿宋" w:hAnsi="仿宋" w:hint="eastAsia"/>
          <w:b/>
          <w:bCs/>
          <w:sz w:val="32"/>
          <w:szCs w:val="32"/>
        </w:rPr>
        <w:t xml:space="preserve">第二条  </w:t>
      </w:r>
      <w:r w:rsidRPr="001B6C64">
        <w:rPr>
          <w:rFonts w:ascii="仿宋" w:eastAsia="仿宋" w:hAnsi="仿宋" w:hint="eastAsia"/>
          <w:sz w:val="32"/>
          <w:szCs w:val="32"/>
        </w:rPr>
        <w:t>院级“红旗团总支”、“红旗团支部”按学年组织评选，每年4-5月份进行。</w:t>
      </w:r>
    </w:p>
    <w:p w:rsidR="00DD2491" w:rsidRPr="001B6C64" w:rsidRDefault="006A0641" w:rsidP="001B6C64">
      <w:pPr>
        <w:spacing w:line="360" w:lineRule="auto"/>
        <w:ind w:firstLineChars="200" w:firstLine="643"/>
        <w:rPr>
          <w:rFonts w:ascii="仿宋" w:eastAsia="仿宋" w:hAnsi="仿宋"/>
          <w:sz w:val="32"/>
          <w:szCs w:val="32"/>
        </w:rPr>
      </w:pPr>
      <w:r w:rsidRPr="001B6C64">
        <w:rPr>
          <w:rFonts w:ascii="仿宋" w:eastAsia="仿宋" w:hAnsi="仿宋" w:hint="eastAsia"/>
          <w:b/>
          <w:sz w:val="32"/>
          <w:szCs w:val="32"/>
        </w:rPr>
        <w:t xml:space="preserve">第三条  </w:t>
      </w:r>
      <w:r w:rsidRPr="001B6C64">
        <w:rPr>
          <w:rFonts w:ascii="仿宋" w:eastAsia="仿宋" w:hAnsi="仿宋" w:hint="eastAsia"/>
          <w:sz w:val="32"/>
          <w:szCs w:val="32"/>
        </w:rPr>
        <w:t>红旗团总支和红旗团支部的评比，由团总支、团支部在认真进行上年度工作总结的基础上，对照条件，提出申报，院团委批准决定。其中红旗团支部申报需经所属团总支的审查并推荐。</w:t>
      </w:r>
    </w:p>
    <w:p w:rsidR="00DD2491" w:rsidRPr="001B6C64" w:rsidRDefault="006A0641" w:rsidP="00816D7E">
      <w:pPr>
        <w:spacing w:before="240" w:after="240" w:line="360" w:lineRule="auto"/>
        <w:jc w:val="center"/>
        <w:rPr>
          <w:rFonts w:ascii="黑体" w:eastAsia="黑体" w:hAnsi="黑体"/>
          <w:sz w:val="32"/>
          <w:szCs w:val="32"/>
        </w:rPr>
      </w:pPr>
      <w:r w:rsidRPr="001B6C64">
        <w:rPr>
          <w:rFonts w:ascii="黑体" w:eastAsia="黑体" w:hAnsi="黑体" w:hint="eastAsia"/>
          <w:sz w:val="32"/>
          <w:szCs w:val="32"/>
        </w:rPr>
        <w:t>第二章  评选条件</w:t>
      </w:r>
    </w:p>
    <w:p w:rsidR="00DD2491" w:rsidRPr="001B6C64" w:rsidRDefault="006A0641" w:rsidP="001B6C64">
      <w:pPr>
        <w:spacing w:line="360" w:lineRule="auto"/>
        <w:ind w:firstLineChars="200" w:firstLine="643"/>
        <w:rPr>
          <w:rFonts w:ascii="仿宋" w:eastAsia="仿宋" w:hAnsi="仿宋"/>
          <w:sz w:val="32"/>
          <w:szCs w:val="32"/>
        </w:rPr>
      </w:pPr>
      <w:r w:rsidRPr="001B6C64">
        <w:rPr>
          <w:rFonts w:ascii="仿宋" w:eastAsia="仿宋" w:hAnsi="仿宋" w:hint="eastAsia"/>
          <w:b/>
          <w:sz w:val="32"/>
          <w:szCs w:val="32"/>
        </w:rPr>
        <w:t xml:space="preserve">第四条  </w:t>
      </w:r>
      <w:r w:rsidRPr="001B6C64">
        <w:rPr>
          <w:rFonts w:ascii="仿宋" w:eastAsia="仿宋" w:hAnsi="仿宋" w:hint="eastAsia"/>
          <w:sz w:val="32"/>
          <w:szCs w:val="32"/>
        </w:rPr>
        <w:t>红旗团总支必须具备下列条件：</w:t>
      </w:r>
    </w:p>
    <w:p w:rsidR="00DD2491" w:rsidRPr="001B6C64" w:rsidRDefault="006A0641" w:rsidP="001B6C64">
      <w:pPr>
        <w:spacing w:line="360" w:lineRule="auto"/>
        <w:ind w:firstLineChars="200" w:firstLine="640"/>
        <w:rPr>
          <w:rFonts w:ascii="仿宋" w:eastAsia="仿宋" w:hAnsi="仿宋"/>
          <w:sz w:val="32"/>
          <w:szCs w:val="32"/>
        </w:rPr>
      </w:pPr>
      <w:r w:rsidRPr="001B6C64">
        <w:rPr>
          <w:rFonts w:ascii="仿宋" w:eastAsia="仿宋" w:hAnsi="仿宋" w:hint="eastAsia"/>
          <w:sz w:val="32"/>
          <w:szCs w:val="32"/>
        </w:rPr>
        <w:t>1、组织健全、班子团结、制度完善。</w:t>
      </w:r>
    </w:p>
    <w:p w:rsidR="00DD2491" w:rsidRPr="001B6C64" w:rsidRDefault="006A0641" w:rsidP="001B6C64">
      <w:pPr>
        <w:spacing w:line="360" w:lineRule="auto"/>
        <w:ind w:firstLineChars="200" w:firstLine="640"/>
        <w:rPr>
          <w:rFonts w:ascii="仿宋" w:eastAsia="仿宋" w:hAnsi="仿宋"/>
          <w:sz w:val="32"/>
          <w:szCs w:val="32"/>
        </w:rPr>
      </w:pPr>
      <w:r w:rsidRPr="001B6C64">
        <w:rPr>
          <w:rFonts w:ascii="仿宋" w:eastAsia="仿宋" w:hAnsi="仿宋" w:hint="eastAsia"/>
          <w:sz w:val="32"/>
          <w:szCs w:val="32"/>
        </w:rPr>
        <w:lastRenderedPageBreak/>
        <w:t>2、有完整的支部构建和制度，在团工作中发挥主导作用，具有较强的凝聚力和战斗力。</w:t>
      </w:r>
    </w:p>
    <w:p w:rsidR="00DD2491" w:rsidRPr="001B6C64" w:rsidRDefault="006A0641" w:rsidP="001B6C64">
      <w:pPr>
        <w:spacing w:line="360" w:lineRule="auto"/>
        <w:ind w:firstLineChars="200" w:firstLine="640"/>
        <w:rPr>
          <w:rFonts w:ascii="仿宋" w:eastAsia="仿宋" w:hAnsi="仿宋"/>
          <w:sz w:val="32"/>
          <w:szCs w:val="32"/>
        </w:rPr>
      </w:pPr>
      <w:r w:rsidRPr="001B6C64">
        <w:rPr>
          <w:rFonts w:ascii="仿宋" w:eastAsia="仿宋" w:hAnsi="仿宋" w:hint="eastAsia"/>
          <w:sz w:val="32"/>
          <w:szCs w:val="32"/>
        </w:rPr>
        <w:t>3、能认真抓好基层团组织建设，团结带领青年学生围绕立德树人这个中心创造性开展丰富多彩的校园文化活动，成绩显著。</w:t>
      </w:r>
    </w:p>
    <w:p w:rsidR="00DD2491" w:rsidRPr="001B6C64" w:rsidRDefault="006A0641" w:rsidP="001B6C64">
      <w:pPr>
        <w:spacing w:line="360" w:lineRule="auto"/>
        <w:ind w:firstLineChars="200" w:firstLine="640"/>
        <w:rPr>
          <w:rFonts w:ascii="仿宋" w:eastAsia="仿宋" w:hAnsi="仿宋"/>
          <w:sz w:val="32"/>
          <w:szCs w:val="32"/>
        </w:rPr>
      </w:pPr>
      <w:r w:rsidRPr="001B6C64">
        <w:rPr>
          <w:rFonts w:ascii="仿宋" w:eastAsia="仿宋" w:hAnsi="仿宋" w:hint="eastAsia"/>
          <w:sz w:val="32"/>
          <w:szCs w:val="32"/>
        </w:rPr>
        <w:t>4、能够较好地完成上级团组织下达的各项工作目标和任务，</w:t>
      </w:r>
      <w:r w:rsidRPr="001B6C64">
        <w:rPr>
          <w:rFonts w:ascii="仿宋" w:eastAsia="仿宋" w:hAnsi="仿宋"/>
          <w:sz w:val="32"/>
          <w:szCs w:val="32"/>
        </w:rPr>
        <w:t>工作具有鲜明特色，团员参与踊跃，在青年中有影响。</w:t>
      </w:r>
      <w:r w:rsidRPr="001B6C64">
        <w:rPr>
          <w:rFonts w:ascii="仿宋" w:eastAsia="仿宋" w:hAnsi="仿宋" w:hint="eastAsia"/>
          <w:sz w:val="32"/>
          <w:szCs w:val="32"/>
        </w:rPr>
        <w:t>所属团支部工作活跃，团员青年精神风貌好，未发生重大违纪问题。</w:t>
      </w:r>
    </w:p>
    <w:p w:rsidR="00DD2491" w:rsidRPr="001B6C64" w:rsidRDefault="006A0641" w:rsidP="001B6C64">
      <w:pPr>
        <w:spacing w:line="360" w:lineRule="auto"/>
        <w:ind w:firstLineChars="200" w:firstLine="640"/>
        <w:rPr>
          <w:rFonts w:ascii="仿宋" w:eastAsia="仿宋" w:hAnsi="仿宋"/>
          <w:sz w:val="32"/>
          <w:szCs w:val="32"/>
        </w:rPr>
      </w:pPr>
      <w:r w:rsidRPr="001B6C64">
        <w:rPr>
          <w:rFonts w:ascii="仿宋" w:eastAsia="仿宋" w:hAnsi="仿宋" w:hint="eastAsia"/>
          <w:sz w:val="32"/>
          <w:szCs w:val="32"/>
        </w:rPr>
        <w:t>在思想引领、创新创业、社会实践等方面取得突出成绩的团总支可优先考虑。</w:t>
      </w:r>
    </w:p>
    <w:p w:rsidR="00DD2491" w:rsidRPr="001B6C64" w:rsidRDefault="006A0641" w:rsidP="001B6C64">
      <w:pPr>
        <w:spacing w:line="360" w:lineRule="auto"/>
        <w:ind w:firstLineChars="200" w:firstLine="643"/>
        <w:rPr>
          <w:rFonts w:ascii="仿宋" w:eastAsia="仿宋" w:hAnsi="仿宋"/>
          <w:sz w:val="32"/>
          <w:szCs w:val="32"/>
        </w:rPr>
      </w:pPr>
      <w:r w:rsidRPr="001B6C64">
        <w:rPr>
          <w:rFonts w:ascii="仿宋" w:eastAsia="仿宋" w:hAnsi="仿宋" w:hint="eastAsia"/>
          <w:b/>
          <w:sz w:val="32"/>
          <w:szCs w:val="32"/>
        </w:rPr>
        <w:t xml:space="preserve">第五条  </w:t>
      </w:r>
      <w:r w:rsidRPr="001B6C64">
        <w:rPr>
          <w:rFonts w:ascii="仿宋" w:eastAsia="仿宋" w:hAnsi="仿宋" w:hint="eastAsia"/>
          <w:sz w:val="32"/>
          <w:szCs w:val="32"/>
        </w:rPr>
        <w:t>红旗团支部必须具备下列条件:</w:t>
      </w:r>
    </w:p>
    <w:p w:rsidR="00DD2491" w:rsidRPr="001B6C64" w:rsidRDefault="006A0641" w:rsidP="001B6C64">
      <w:pPr>
        <w:spacing w:line="360" w:lineRule="auto"/>
        <w:ind w:firstLineChars="200" w:firstLine="640"/>
        <w:rPr>
          <w:rFonts w:ascii="仿宋" w:eastAsia="仿宋" w:hAnsi="仿宋"/>
          <w:sz w:val="32"/>
          <w:szCs w:val="32"/>
        </w:rPr>
      </w:pPr>
      <w:r w:rsidRPr="001B6C64">
        <w:rPr>
          <w:rFonts w:ascii="仿宋" w:eastAsia="仿宋" w:hAnsi="仿宋" w:hint="eastAsia"/>
          <w:sz w:val="32"/>
          <w:szCs w:val="32"/>
        </w:rPr>
        <w:t>1、组织健全、干部配备齐全、团结协作、分工明确。</w:t>
      </w:r>
    </w:p>
    <w:p w:rsidR="00DD2491" w:rsidRPr="001B6C64" w:rsidRDefault="006A0641" w:rsidP="001B6C64">
      <w:pPr>
        <w:spacing w:line="360" w:lineRule="auto"/>
        <w:ind w:firstLineChars="200" w:firstLine="640"/>
        <w:rPr>
          <w:rFonts w:ascii="仿宋" w:eastAsia="仿宋" w:hAnsi="仿宋"/>
          <w:sz w:val="32"/>
          <w:szCs w:val="32"/>
        </w:rPr>
      </w:pPr>
      <w:r w:rsidRPr="001B6C64">
        <w:rPr>
          <w:rFonts w:ascii="仿宋" w:eastAsia="仿宋" w:hAnsi="仿宋" w:hint="eastAsia"/>
          <w:sz w:val="32"/>
          <w:szCs w:val="32"/>
        </w:rPr>
        <w:t>2、工作做到：学期初有计划，期末有总结，并每月向上级团组织汇报工作一次，认真记好团支部工作台帐。</w:t>
      </w:r>
    </w:p>
    <w:p w:rsidR="00DD2491" w:rsidRPr="001B6C64" w:rsidRDefault="006A0641" w:rsidP="001B6C64">
      <w:pPr>
        <w:spacing w:line="360" w:lineRule="auto"/>
        <w:ind w:firstLineChars="200" w:firstLine="640"/>
        <w:rPr>
          <w:rFonts w:ascii="仿宋" w:eastAsia="仿宋" w:hAnsi="仿宋"/>
          <w:sz w:val="32"/>
          <w:szCs w:val="32"/>
        </w:rPr>
      </w:pPr>
      <w:r w:rsidRPr="001B6C64">
        <w:rPr>
          <w:rFonts w:ascii="仿宋" w:eastAsia="仿宋" w:hAnsi="仿宋" w:hint="eastAsia"/>
          <w:sz w:val="32"/>
          <w:szCs w:val="32"/>
        </w:rPr>
        <w:t>3、团支委每月至少召开一次支委会，讨论研究支部工作及贯彻上级团组织布置的工作。每学期至少召开两次支部大会，研究、布置、总结支部工作。</w:t>
      </w:r>
    </w:p>
    <w:p w:rsidR="00DD2491" w:rsidRPr="001B6C64" w:rsidRDefault="006A0641" w:rsidP="001B6C64">
      <w:pPr>
        <w:spacing w:line="360" w:lineRule="auto"/>
        <w:ind w:firstLineChars="200" w:firstLine="640"/>
        <w:rPr>
          <w:rFonts w:ascii="仿宋" w:eastAsia="仿宋" w:hAnsi="仿宋"/>
          <w:sz w:val="32"/>
          <w:szCs w:val="32"/>
        </w:rPr>
      </w:pPr>
      <w:r w:rsidRPr="001B6C64">
        <w:rPr>
          <w:rFonts w:ascii="仿宋" w:eastAsia="仿宋" w:hAnsi="仿宋" w:hint="eastAsia"/>
          <w:sz w:val="32"/>
          <w:szCs w:val="32"/>
        </w:rPr>
        <w:t>4、建立健全各项“三会两制一课”制度。团支部组织生活正常，每学期至少组织一次民主生活会，组织生活质量高。</w:t>
      </w:r>
    </w:p>
    <w:p w:rsidR="00DD2491" w:rsidRPr="001B6C64" w:rsidRDefault="006A0641" w:rsidP="001B6C64">
      <w:pPr>
        <w:spacing w:line="360" w:lineRule="auto"/>
        <w:ind w:firstLineChars="200" w:firstLine="640"/>
        <w:rPr>
          <w:rFonts w:ascii="仿宋" w:eastAsia="仿宋" w:hAnsi="仿宋"/>
          <w:sz w:val="32"/>
          <w:szCs w:val="32"/>
        </w:rPr>
      </w:pPr>
      <w:r w:rsidRPr="001B6C64">
        <w:rPr>
          <w:rFonts w:ascii="仿宋" w:eastAsia="仿宋" w:hAnsi="仿宋" w:hint="eastAsia"/>
          <w:sz w:val="32"/>
          <w:szCs w:val="32"/>
        </w:rPr>
        <w:t>5、利用多种形式，加强对团员的思想教育工作，按步骤认真组织好团员教育评议活动且参加率达98％以上。</w:t>
      </w:r>
    </w:p>
    <w:p w:rsidR="00DD2491" w:rsidRPr="001B6C64" w:rsidRDefault="006A0641" w:rsidP="001B6C64">
      <w:pPr>
        <w:spacing w:line="360" w:lineRule="auto"/>
        <w:ind w:firstLineChars="200" w:firstLine="640"/>
        <w:rPr>
          <w:rFonts w:ascii="仿宋" w:eastAsia="仿宋" w:hAnsi="仿宋"/>
          <w:sz w:val="32"/>
          <w:szCs w:val="32"/>
        </w:rPr>
      </w:pPr>
      <w:r w:rsidRPr="001B6C64">
        <w:rPr>
          <w:rFonts w:ascii="仿宋" w:eastAsia="仿宋" w:hAnsi="仿宋" w:hint="eastAsia"/>
          <w:sz w:val="32"/>
          <w:szCs w:val="32"/>
        </w:rPr>
        <w:lastRenderedPageBreak/>
        <w:t>6、认真执行团费收缴制度，根据上级团组织规定时间收齐上缴。</w:t>
      </w:r>
    </w:p>
    <w:p w:rsidR="00DD2491" w:rsidRPr="001B6C64" w:rsidRDefault="006A0641" w:rsidP="001B6C64">
      <w:pPr>
        <w:spacing w:line="360" w:lineRule="auto"/>
        <w:ind w:firstLineChars="200" w:firstLine="640"/>
        <w:rPr>
          <w:rFonts w:ascii="仿宋" w:eastAsia="仿宋" w:hAnsi="仿宋"/>
          <w:sz w:val="32"/>
          <w:szCs w:val="32"/>
        </w:rPr>
      </w:pPr>
      <w:r w:rsidRPr="001B6C64">
        <w:rPr>
          <w:rFonts w:ascii="仿宋" w:eastAsia="仿宋" w:hAnsi="仿宋" w:hint="eastAsia"/>
          <w:sz w:val="32"/>
          <w:szCs w:val="32"/>
        </w:rPr>
        <w:t>7、“推优”工作坚持标准、程序规范、手续齐备。</w:t>
      </w:r>
    </w:p>
    <w:p w:rsidR="00DD2491" w:rsidRPr="001B6C64" w:rsidRDefault="006A0641" w:rsidP="001B6C64">
      <w:pPr>
        <w:spacing w:line="360" w:lineRule="auto"/>
        <w:ind w:firstLineChars="200" w:firstLine="640"/>
        <w:rPr>
          <w:rFonts w:ascii="仿宋" w:eastAsia="仿宋" w:hAnsi="仿宋"/>
          <w:sz w:val="32"/>
          <w:szCs w:val="32"/>
        </w:rPr>
      </w:pPr>
      <w:r w:rsidRPr="001B6C64">
        <w:rPr>
          <w:rFonts w:ascii="仿宋" w:eastAsia="仿宋" w:hAnsi="仿宋" w:hint="eastAsia"/>
          <w:sz w:val="32"/>
          <w:szCs w:val="32"/>
        </w:rPr>
        <w:t>8、能紧紧围绕党的中心工作，积极组织开展适合团员青年特点的校园文化活动。每学期至少开展一次团员主题教育或主题团日活动，主题鲜明、形式多样、内容丰富、效果好。</w:t>
      </w:r>
    </w:p>
    <w:p w:rsidR="00DD2491" w:rsidRPr="001B6C64" w:rsidRDefault="006A0641" w:rsidP="001B6C64">
      <w:pPr>
        <w:spacing w:line="360" w:lineRule="auto"/>
        <w:ind w:firstLineChars="200" w:firstLine="640"/>
        <w:rPr>
          <w:rFonts w:ascii="仿宋" w:eastAsia="仿宋" w:hAnsi="仿宋"/>
          <w:sz w:val="32"/>
          <w:szCs w:val="32"/>
        </w:rPr>
      </w:pPr>
      <w:r w:rsidRPr="001B6C64">
        <w:rPr>
          <w:rFonts w:ascii="仿宋" w:eastAsia="仿宋" w:hAnsi="仿宋" w:hint="eastAsia"/>
          <w:sz w:val="32"/>
          <w:szCs w:val="32"/>
        </w:rPr>
        <w:t>9、根据《扬州大学广陵学院班集体建设量化指标考核表》，上年度考核得分在同系同年级排名前50%，</w:t>
      </w:r>
      <w:r w:rsidRPr="001B6C64">
        <w:rPr>
          <w:rFonts w:ascii="仿宋" w:eastAsia="仿宋" w:hAnsi="仿宋"/>
          <w:sz w:val="32"/>
          <w:szCs w:val="32"/>
        </w:rPr>
        <w:t>且量化指标考核中学风建设得分不低于24分</w:t>
      </w:r>
      <w:r w:rsidRPr="001B6C64">
        <w:rPr>
          <w:rFonts w:ascii="仿宋" w:eastAsia="仿宋" w:hAnsi="仿宋" w:hint="eastAsia"/>
          <w:sz w:val="32"/>
          <w:szCs w:val="32"/>
        </w:rPr>
        <w:t>。</w:t>
      </w:r>
    </w:p>
    <w:p w:rsidR="00DD2491" w:rsidRPr="001B6C64" w:rsidRDefault="006A0641" w:rsidP="001B6C64">
      <w:pPr>
        <w:spacing w:line="360" w:lineRule="auto"/>
        <w:ind w:firstLineChars="200" w:firstLine="640"/>
        <w:rPr>
          <w:rFonts w:ascii="仿宋" w:eastAsia="仿宋" w:hAnsi="仿宋"/>
          <w:sz w:val="32"/>
          <w:szCs w:val="32"/>
        </w:rPr>
      </w:pPr>
      <w:r w:rsidRPr="001B6C64">
        <w:rPr>
          <w:rFonts w:ascii="仿宋" w:eastAsia="仿宋" w:hAnsi="仿宋" w:hint="eastAsia"/>
          <w:sz w:val="32"/>
          <w:szCs w:val="32"/>
        </w:rPr>
        <w:t>10、班级补考率不高于同系同年级平均补考率；班级补考通过率不低于同系同年级平均补考通过率；英语四级通过率不低于同系同年级平均英语四级通过率；计算机二级通过率不低于同系同年级平均计算机二级通过率。</w:t>
      </w:r>
    </w:p>
    <w:p w:rsidR="00DD2491" w:rsidRPr="001B6C64" w:rsidRDefault="00816D7E" w:rsidP="00816D7E">
      <w:pPr>
        <w:spacing w:line="360" w:lineRule="auto"/>
        <w:rPr>
          <w:rFonts w:ascii="仿宋" w:eastAsia="仿宋" w:hAnsi="仿宋"/>
          <w:sz w:val="32"/>
          <w:szCs w:val="32"/>
        </w:rPr>
      </w:pPr>
      <w:r>
        <w:rPr>
          <w:rFonts w:ascii="仿宋" w:eastAsia="仿宋" w:hAnsi="仿宋" w:hint="eastAsia"/>
          <w:sz w:val="32"/>
          <w:szCs w:val="32"/>
        </w:rPr>
        <w:t xml:space="preserve">　　</w:t>
      </w:r>
      <w:r w:rsidR="006A0641" w:rsidRPr="001B6C64">
        <w:rPr>
          <w:rFonts w:ascii="仿宋" w:eastAsia="仿宋" w:hAnsi="仿宋" w:hint="eastAsia"/>
          <w:sz w:val="32"/>
          <w:szCs w:val="32"/>
        </w:rPr>
        <w:t>11、上年度全体团员能</w:t>
      </w:r>
      <w:r w:rsidR="006A0641" w:rsidRPr="001B6C64">
        <w:rPr>
          <w:rFonts w:ascii="仿宋" w:eastAsia="仿宋" w:hAnsi="仿宋"/>
          <w:sz w:val="32"/>
          <w:szCs w:val="32"/>
        </w:rPr>
        <w:t>模范遵守各项规章制度，无严重违纪，未发生重大负</w:t>
      </w:r>
      <w:r w:rsidR="006A0641" w:rsidRPr="001B6C64">
        <w:rPr>
          <w:rFonts w:ascii="仿宋" w:eastAsia="仿宋" w:hAnsi="仿宋" w:hint="eastAsia"/>
          <w:sz w:val="32"/>
          <w:szCs w:val="32"/>
        </w:rPr>
        <w:t>面影响事件。</w:t>
      </w:r>
    </w:p>
    <w:p w:rsidR="00DD2491" w:rsidRPr="001B6C64" w:rsidRDefault="006A0641" w:rsidP="00816D7E">
      <w:pPr>
        <w:spacing w:before="240" w:after="240" w:line="360" w:lineRule="auto"/>
        <w:jc w:val="center"/>
        <w:rPr>
          <w:rFonts w:ascii="黑体" w:eastAsia="黑体" w:hAnsi="黑体"/>
          <w:sz w:val="32"/>
          <w:szCs w:val="32"/>
        </w:rPr>
      </w:pPr>
      <w:r w:rsidRPr="001B6C64">
        <w:rPr>
          <w:rFonts w:ascii="黑体" w:eastAsia="黑体" w:hAnsi="黑体" w:hint="eastAsia"/>
          <w:sz w:val="32"/>
          <w:szCs w:val="32"/>
        </w:rPr>
        <w:t>第三章  评选程序及要求</w:t>
      </w:r>
    </w:p>
    <w:p w:rsidR="00DD2491" w:rsidRPr="001B6C64" w:rsidRDefault="006A0641" w:rsidP="001B6C64">
      <w:pPr>
        <w:spacing w:line="360" w:lineRule="auto"/>
        <w:ind w:firstLineChars="200" w:firstLine="643"/>
        <w:rPr>
          <w:rFonts w:ascii="仿宋" w:eastAsia="仿宋" w:hAnsi="仿宋"/>
          <w:sz w:val="32"/>
          <w:szCs w:val="32"/>
        </w:rPr>
      </w:pPr>
      <w:r w:rsidRPr="001B6C64">
        <w:rPr>
          <w:rFonts w:ascii="仿宋" w:eastAsia="仿宋" w:hAnsi="仿宋" w:hint="eastAsia"/>
          <w:b/>
          <w:sz w:val="32"/>
          <w:szCs w:val="32"/>
        </w:rPr>
        <w:t xml:space="preserve">第六条  </w:t>
      </w:r>
      <w:r w:rsidRPr="001B6C64">
        <w:rPr>
          <w:rFonts w:ascii="仿宋" w:eastAsia="仿宋" w:hAnsi="仿宋" w:hint="eastAsia"/>
          <w:sz w:val="32"/>
          <w:szCs w:val="32"/>
        </w:rPr>
        <w:t>院级“红旗团总支”由各团总支对照条件申报，材料上报院团委批准决定；院级“红旗团支部”由各团支部对照条件申报，由所在团总支组织考核，考核由材料审核和</w:t>
      </w:r>
      <w:r w:rsidRPr="001B6C64">
        <w:rPr>
          <w:rFonts w:ascii="仿宋" w:eastAsia="仿宋" w:hAnsi="仿宋" w:hint="eastAsia"/>
          <w:sz w:val="32"/>
          <w:szCs w:val="32"/>
        </w:rPr>
        <w:lastRenderedPageBreak/>
        <w:t>评审答辩相结合，评审时以团支部为单位进行，申报班级的班长、团支部书记到会答辩，以系分管学生工作的主任、系团总支书记、辅导员、班主任组成评审小组，负责材料审核和召开评审答辩会，集体确定评选结果，上报院团委批准决定。</w:t>
      </w:r>
    </w:p>
    <w:p w:rsidR="00DD2491" w:rsidRPr="001B6C64" w:rsidRDefault="006A0641" w:rsidP="001B6C64">
      <w:pPr>
        <w:spacing w:line="360" w:lineRule="auto"/>
        <w:ind w:firstLineChars="200" w:firstLine="643"/>
        <w:rPr>
          <w:rFonts w:ascii="仿宋" w:eastAsia="仿宋" w:hAnsi="仿宋"/>
          <w:sz w:val="32"/>
          <w:szCs w:val="32"/>
        </w:rPr>
      </w:pPr>
      <w:r w:rsidRPr="001B6C64">
        <w:rPr>
          <w:rFonts w:ascii="仿宋" w:eastAsia="仿宋" w:hAnsi="仿宋" w:hint="eastAsia"/>
          <w:b/>
          <w:sz w:val="32"/>
          <w:szCs w:val="32"/>
        </w:rPr>
        <w:t xml:space="preserve">第七条  </w:t>
      </w:r>
      <w:r w:rsidRPr="001B6C64">
        <w:rPr>
          <w:rFonts w:ascii="仿宋" w:eastAsia="仿宋" w:hAnsi="仿宋" w:hint="eastAsia"/>
          <w:sz w:val="32"/>
          <w:szCs w:val="32"/>
        </w:rPr>
        <w:t>红旗团总支、红旗团支部的评选表彰必须在党组织的领导下进行。凡申报院级表彰的团总支和团支部都应征得所属党组织的审查同意。</w:t>
      </w:r>
    </w:p>
    <w:p w:rsidR="00DD2491" w:rsidRPr="001B6C64" w:rsidRDefault="00DD2491" w:rsidP="001B6C64">
      <w:pPr>
        <w:spacing w:line="360" w:lineRule="auto"/>
        <w:jc w:val="center"/>
        <w:rPr>
          <w:rFonts w:ascii="仿宋" w:eastAsia="仿宋" w:hAnsi="仿宋"/>
          <w:sz w:val="32"/>
          <w:szCs w:val="32"/>
        </w:rPr>
      </w:pPr>
    </w:p>
    <w:p w:rsidR="00DD2491" w:rsidRPr="001B6C64" w:rsidRDefault="006A0641" w:rsidP="00816D7E">
      <w:pPr>
        <w:spacing w:before="240" w:after="240" w:line="360" w:lineRule="auto"/>
        <w:jc w:val="center"/>
        <w:rPr>
          <w:rFonts w:ascii="黑体" w:eastAsia="黑体" w:hAnsi="黑体"/>
          <w:sz w:val="32"/>
          <w:szCs w:val="32"/>
        </w:rPr>
      </w:pPr>
      <w:r w:rsidRPr="001B6C64">
        <w:rPr>
          <w:rFonts w:ascii="黑体" w:eastAsia="黑体" w:hAnsi="黑体" w:hint="eastAsia"/>
          <w:sz w:val="32"/>
          <w:szCs w:val="32"/>
        </w:rPr>
        <w:t>第四章  附则</w:t>
      </w:r>
    </w:p>
    <w:p w:rsidR="00DD2491" w:rsidRPr="001B6C64" w:rsidRDefault="006A0641" w:rsidP="001B6C64">
      <w:pPr>
        <w:spacing w:line="360" w:lineRule="auto"/>
        <w:ind w:firstLineChars="200" w:firstLine="643"/>
        <w:rPr>
          <w:rFonts w:ascii="仿宋" w:eastAsia="仿宋" w:hAnsi="仿宋"/>
          <w:sz w:val="32"/>
          <w:szCs w:val="32"/>
        </w:rPr>
      </w:pPr>
      <w:r w:rsidRPr="001B6C64">
        <w:rPr>
          <w:rFonts w:ascii="仿宋" w:eastAsia="仿宋" w:hAnsi="仿宋" w:hint="eastAsia"/>
          <w:b/>
          <w:bCs/>
          <w:sz w:val="32"/>
          <w:szCs w:val="32"/>
        </w:rPr>
        <w:t>第</w:t>
      </w:r>
      <w:r w:rsidRPr="001B6C64">
        <w:rPr>
          <w:rFonts w:ascii="仿宋" w:eastAsia="仿宋" w:hAnsi="仿宋" w:hint="eastAsia"/>
          <w:b/>
          <w:sz w:val="32"/>
          <w:szCs w:val="32"/>
        </w:rPr>
        <w:t>八</w:t>
      </w:r>
      <w:r w:rsidRPr="001B6C64">
        <w:rPr>
          <w:rFonts w:ascii="仿宋" w:eastAsia="仿宋" w:hAnsi="仿宋" w:hint="eastAsia"/>
          <w:b/>
          <w:bCs/>
          <w:sz w:val="32"/>
          <w:szCs w:val="32"/>
        </w:rPr>
        <w:t>条</w:t>
      </w:r>
      <w:r w:rsidRPr="001B6C64">
        <w:rPr>
          <w:rFonts w:ascii="仿宋" w:eastAsia="仿宋" w:hAnsi="仿宋" w:hint="eastAsia"/>
          <w:sz w:val="32"/>
          <w:szCs w:val="32"/>
        </w:rPr>
        <w:t xml:space="preserve">  凡被授予“红旗团总支”、“红旗团支部”者，院团委颁发荣誉证书。</w:t>
      </w:r>
    </w:p>
    <w:p w:rsidR="00DD2491" w:rsidRPr="001B6C64" w:rsidRDefault="006A0641" w:rsidP="001B6C64">
      <w:pPr>
        <w:spacing w:line="360" w:lineRule="auto"/>
        <w:ind w:firstLineChars="200" w:firstLine="643"/>
        <w:rPr>
          <w:rFonts w:ascii="仿宋" w:eastAsia="仿宋" w:hAnsi="仿宋"/>
          <w:sz w:val="32"/>
          <w:szCs w:val="32"/>
        </w:rPr>
      </w:pPr>
      <w:r w:rsidRPr="001B6C64">
        <w:rPr>
          <w:rFonts w:ascii="仿宋" w:eastAsia="仿宋" w:hAnsi="仿宋" w:hint="eastAsia"/>
          <w:b/>
          <w:sz w:val="32"/>
          <w:szCs w:val="32"/>
        </w:rPr>
        <w:t xml:space="preserve">第九条  </w:t>
      </w:r>
      <w:r w:rsidRPr="001B6C64">
        <w:rPr>
          <w:rFonts w:ascii="仿宋" w:eastAsia="仿宋" w:hAnsi="仿宋" w:hint="eastAsia"/>
          <w:sz w:val="32"/>
          <w:szCs w:val="32"/>
        </w:rPr>
        <w:t>本办法自2017年9月1日执行。</w:t>
      </w:r>
    </w:p>
    <w:p w:rsidR="00DD2491" w:rsidRPr="001B6C64" w:rsidRDefault="006A0641" w:rsidP="001B6C64">
      <w:pPr>
        <w:spacing w:line="360" w:lineRule="auto"/>
        <w:ind w:firstLineChars="200" w:firstLine="643"/>
        <w:rPr>
          <w:rFonts w:ascii="仿宋" w:eastAsia="仿宋" w:hAnsi="仿宋"/>
          <w:sz w:val="32"/>
          <w:szCs w:val="32"/>
        </w:rPr>
      </w:pPr>
      <w:r w:rsidRPr="001B6C64">
        <w:rPr>
          <w:rFonts w:ascii="仿宋" w:eastAsia="仿宋" w:hAnsi="仿宋" w:hint="eastAsia"/>
          <w:b/>
          <w:sz w:val="32"/>
          <w:szCs w:val="32"/>
        </w:rPr>
        <w:t xml:space="preserve">第十条  </w:t>
      </w:r>
      <w:r w:rsidRPr="001B6C64">
        <w:rPr>
          <w:rFonts w:ascii="仿宋" w:eastAsia="仿宋" w:hAnsi="仿宋" w:hint="eastAsia"/>
          <w:sz w:val="32"/>
          <w:szCs w:val="32"/>
        </w:rPr>
        <w:t>本办法由共青团扬州大学广陵学院委员会负责解释。</w:t>
      </w:r>
    </w:p>
    <w:p w:rsidR="00DD2491" w:rsidRPr="001B6C64" w:rsidRDefault="00DD2491">
      <w:pPr>
        <w:spacing w:line="500" w:lineRule="exact"/>
        <w:rPr>
          <w:rFonts w:ascii="仿宋" w:eastAsia="仿宋" w:hAnsi="仿宋"/>
          <w:sz w:val="32"/>
          <w:szCs w:val="32"/>
        </w:rPr>
      </w:pPr>
    </w:p>
    <w:p w:rsidR="00DD2491" w:rsidRDefault="00DD2491">
      <w:pPr>
        <w:spacing w:line="500" w:lineRule="exact"/>
        <w:rPr>
          <w:rFonts w:ascii="仿宋" w:eastAsia="仿宋" w:hAnsi="仿宋"/>
          <w:sz w:val="32"/>
          <w:szCs w:val="32"/>
        </w:rPr>
      </w:pPr>
    </w:p>
    <w:p w:rsidR="00FA7EA9" w:rsidRPr="00053A56" w:rsidRDefault="00FA7EA9" w:rsidP="00FA7EA9">
      <w:pPr>
        <w:pBdr>
          <w:top w:val="single" w:sz="12" w:space="0" w:color="auto"/>
          <w:bottom w:val="single" w:sz="12" w:space="1" w:color="auto"/>
        </w:pBdr>
        <w:tabs>
          <w:tab w:val="left" w:pos="8364"/>
        </w:tabs>
        <w:spacing w:line="520" w:lineRule="exact"/>
        <w:rPr>
          <w:rFonts w:ascii="仿宋_GB2312" w:eastAsia="仿宋_GB2312"/>
          <w:color w:val="000000"/>
          <w:spacing w:val="10"/>
          <w:sz w:val="28"/>
        </w:rPr>
      </w:pPr>
      <w:r>
        <w:rPr>
          <w:rFonts w:ascii="仿宋_GB2312" w:eastAsia="仿宋_GB2312" w:hint="eastAsia"/>
          <w:color w:val="000000"/>
          <w:spacing w:val="10"/>
          <w:sz w:val="28"/>
        </w:rPr>
        <w:t>共青团</w:t>
      </w:r>
      <w:r>
        <w:rPr>
          <w:rFonts w:ascii="仿宋_GB2312" w:eastAsia="仿宋_GB2312"/>
          <w:color w:val="000000"/>
          <w:spacing w:val="10"/>
          <w:sz w:val="28"/>
        </w:rPr>
        <w:t>扬州大学广陵学院</w:t>
      </w:r>
      <w:r>
        <w:rPr>
          <w:rFonts w:ascii="仿宋_GB2312" w:eastAsia="仿宋_GB2312" w:hint="eastAsia"/>
          <w:color w:val="000000"/>
          <w:spacing w:val="10"/>
          <w:sz w:val="28"/>
        </w:rPr>
        <w:t>委员会</w:t>
      </w:r>
      <w:r>
        <w:rPr>
          <w:rFonts w:ascii="仿宋_GB2312" w:eastAsia="仿宋_GB2312"/>
          <w:color w:val="000000"/>
          <w:spacing w:val="10"/>
          <w:sz w:val="28"/>
        </w:rPr>
        <w:t xml:space="preserve">         </w:t>
      </w:r>
      <w:r>
        <w:rPr>
          <w:rFonts w:ascii="仿宋_GB2312" w:eastAsia="仿宋_GB2312"/>
          <w:color w:val="000000"/>
          <w:spacing w:val="10"/>
          <w:sz w:val="28"/>
          <w:szCs w:val="28"/>
        </w:rPr>
        <w:t>201</w:t>
      </w:r>
      <w:r>
        <w:rPr>
          <w:rFonts w:ascii="仿宋_GB2312" w:eastAsia="仿宋_GB2312" w:hint="eastAsia"/>
          <w:color w:val="000000"/>
          <w:spacing w:val="10"/>
          <w:sz w:val="28"/>
          <w:szCs w:val="28"/>
        </w:rPr>
        <w:t>7</w:t>
      </w:r>
      <w:r>
        <w:rPr>
          <w:rFonts w:ascii="仿宋_GB2312" w:eastAsia="仿宋_GB2312"/>
          <w:color w:val="000000"/>
          <w:sz w:val="28"/>
          <w:szCs w:val="28"/>
        </w:rPr>
        <w:t>年</w:t>
      </w:r>
      <w:r>
        <w:rPr>
          <w:rFonts w:ascii="仿宋_GB2312" w:eastAsia="仿宋_GB2312" w:hint="eastAsia"/>
          <w:color w:val="000000"/>
          <w:sz w:val="28"/>
          <w:szCs w:val="28"/>
        </w:rPr>
        <w:t>8</w:t>
      </w:r>
      <w:r>
        <w:rPr>
          <w:rFonts w:ascii="仿宋_GB2312" w:eastAsia="仿宋_GB2312"/>
          <w:color w:val="000000"/>
          <w:sz w:val="28"/>
          <w:szCs w:val="28"/>
        </w:rPr>
        <w:t>月</w:t>
      </w:r>
      <w:r>
        <w:rPr>
          <w:rFonts w:ascii="仿宋_GB2312" w:eastAsia="仿宋_GB2312" w:hint="eastAsia"/>
          <w:color w:val="000000"/>
          <w:sz w:val="28"/>
          <w:szCs w:val="28"/>
        </w:rPr>
        <w:t>22</w:t>
      </w:r>
      <w:r>
        <w:rPr>
          <w:rFonts w:ascii="仿宋_GB2312" w:eastAsia="仿宋_GB2312"/>
          <w:color w:val="000000"/>
          <w:sz w:val="28"/>
          <w:szCs w:val="28"/>
        </w:rPr>
        <w:t xml:space="preserve">日印发 </w:t>
      </w:r>
      <w:r>
        <w:rPr>
          <w:rFonts w:ascii="仿宋_GB2312" w:eastAsia="仿宋_GB2312"/>
          <w:color w:val="000000"/>
          <w:spacing w:val="10"/>
          <w:sz w:val="28"/>
        </w:rPr>
        <w:t xml:space="preserve"> </w:t>
      </w:r>
    </w:p>
    <w:p w:rsidR="00FA7EA9" w:rsidRPr="00FA7EA9" w:rsidRDefault="00FA7EA9">
      <w:pPr>
        <w:spacing w:line="500" w:lineRule="exact"/>
        <w:rPr>
          <w:rFonts w:ascii="仿宋" w:eastAsia="仿宋" w:hAnsi="仿宋"/>
          <w:sz w:val="32"/>
          <w:szCs w:val="32"/>
        </w:rPr>
      </w:pPr>
    </w:p>
    <w:sectPr w:rsidR="00FA7EA9" w:rsidRPr="00FA7EA9" w:rsidSect="007D3315">
      <w:headerReference w:type="default" r:id="rId7"/>
      <w:footerReference w:type="default" r:id="rId8"/>
      <w:pgSz w:w="11906" w:h="16838"/>
      <w:pgMar w:top="1440" w:right="1797" w:bottom="1440" w:left="1797"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73A" w:rsidRDefault="008A773A" w:rsidP="00DD2491">
      <w:r>
        <w:separator/>
      </w:r>
    </w:p>
  </w:endnote>
  <w:endnote w:type="continuationSeparator" w:id="0">
    <w:p w:rsidR="008A773A" w:rsidRDefault="008A773A" w:rsidP="00DD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小标宋">
    <w:altName w:val="Times New Roman"/>
    <w:charset w:val="00"/>
    <w:family w:val="auto"/>
    <w:pitch w:val="default"/>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889701"/>
      <w:docPartObj>
        <w:docPartGallery w:val="Page Numbers (Bottom of Page)"/>
        <w:docPartUnique/>
      </w:docPartObj>
    </w:sdtPr>
    <w:sdtEndPr/>
    <w:sdtContent>
      <w:p w:rsidR="007D3315" w:rsidRDefault="007D3315">
        <w:pPr>
          <w:pStyle w:val="a4"/>
          <w:jc w:val="center"/>
        </w:pPr>
        <w:r>
          <w:fldChar w:fldCharType="begin"/>
        </w:r>
        <w:r>
          <w:instrText>PAGE   \* MERGEFORMAT</w:instrText>
        </w:r>
        <w:r>
          <w:fldChar w:fldCharType="separate"/>
        </w:r>
        <w:r w:rsidR="00500DD8" w:rsidRPr="00500DD8">
          <w:rPr>
            <w:noProof/>
            <w:lang w:val="zh-CN"/>
          </w:rPr>
          <w:t>1</w:t>
        </w:r>
        <w:r>
          <w:fldChar w:fldCharType="end"/>
        </w:r>
      </w:p>
    </w:sdtContent>
  </w:sdt>
  <w:p w:rsidR="007D3315" w:rsidRPr="007D3315" w:rsidRDefault="007D3315" w:rsidP="007D3315">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73A" w:rsidRDefault="008A773A" w:rsidP="00DD2491">
      <w:r>
        <w:separator/>
      </w:r>
    </w:p>
  </w:footnote>
  <w:footnote w:type="continuationSeparator" w:id="0">
    <w:p w:rsidR="008A773A" w:rsidRDefault="008A773A" w:rsidP="00DD24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491" w:rsidRDefault="00DD2491">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A01"/>
    <w:rsid w:val="000049A6"/>
    <w:rsid w:val="00025072"/>
    <w:rsid w:val="00027CCE"/>
    <w:rsid w:val="00053382"/>
    <w:rsid w:val="00057C2B"/>
    <w:rsid w:val="00072B40"/>
    <w:rsid w:val="00083F0F"/>
    <w:rsid w:val="00084312"/>
    <w:rsid w:val="00091CFC"/>
    <w:rsid w:val="000930EF"/>
    <w:rsid w:val="0009466D"/>
    <w:rsid w:val="00097610"/>
    <w:rsid w:val="000A4159"/>
    <w:rsid w:val="000A5A8B"/>
    <w:rsid w:val="000B3410"/>
    <w:rsid w:val="000E0920"/>
    <w:rsid w:val="000E3D93"/>
    <w:rsid w:val="000E501B"/>
    <w:rsid w:val="000E6001"/>
    <w:rsid w:val="00103870"/>
    <w:rsid w:val="00105D79"/>
    <w:rsid w:val="00125BDC"/>
    <w:rsid w:val="0013437A"/>
    <w:rsid w:val="00143A35"/>
    <w:rsid w:val="001441E3"/>
    <w:rsid w:val="00154786"/>
    <w:rsid w:val="0015783A"/>
    <w:rsid w:val="001648DF"/>
    <w:rsid w:val="00177BEE"/>
    <w:rsid w:val="00184102"/>
    <w:rsid w:val="00192D93"/>
    <w:rsid w:val="001A233A"/>
    <w:rsid w:val="001B3750"/>
    <w:rsid w:val="001B5FF8"/>
    <w:rsid w:val="001B6C64"/>
    <w:rsid w:val="001D341D"/>
    <w:rsid w:val="001E071D"/>
    <w:rsid w:val="001F13C4"/>
    <w:rsid w:val="001F261F"/>
    <w:rsid w:val="001F294A"/>
    <w:rsid w:val="002003EF"/>
    <w:rsid w:val="00211CB1"/>
    <w:rsid w:val="0022156F"/>
    <w:rsid w:val="002218E2"/>
    <w:rsid w:val="00223B0D"/>
    <w:rsid w:val="00231070"/>
    <w:rsid w:val="002334F4"/>
    <w:rsid w:val="00254BD8"/>
    <w:rsid w:val="00256199"/>
    <w:rsid w:val="00266140"/>
    <w:rsid w:val="002719A6"/>
    <w:rsid w:val="00281ABD"/>
    <w:rsid w:val="00296CFE"/>
    <w:rsid w:val="002A69D2"/>
    <w:rsid w:val="002C2496"/>
    <w:rsid w:val="002D2B72"/>
    <w:rsid w:val="002E1AA1"/>
    <w:rsid w:val="002F6A77"/>
    <w:rsid w:val="00301062"/>
    <w:rsid w:val="00306815"/>
    <w:rsid w:val="00313E2A"/>
    <w:rsid w:val="00321CFD"/>
    <w:rsid w:val="00324981"/>
    <w:rsid w:val="003302C9"/>
    <w:rsid w:val="0033090D"/>
    <w:rsid w:val="00331D47"/>
    <w:rsid w:val="003424A7"/>
    <w:rsid w:val="0034520C"/>
    <w:rsid w:val="003521D0"/>
    <w:rsid w:val="00363FCC"/>
    <w:rsid w:val="003663A9"/>
    <w:rsid w:val="00367AC9"/>
    <w:rsid w:val="00371851"/>
    <w:rsid w:val="00371917"/>
    <w:rsid w:val="00385180"/>
    <w:rsid w:val="00385A2F"/>
    <w:rsid w:val="00392276"/>
    <w:rsid w:val="00395E0D"/>
    <w:rsid w:val="003E3631"/>
    <w:rsid w:val="003E5C9B"/>
    <w:rsid w:val="00405B48"/>
    <w:rsid w:val="00407409"/>
    <w:rsid w:val="0041416B"/>
    <w:rsid w:val="00417FFC"/>
    <w:rsid w:val="004319F9"/>
    <w:rsid w:val="00433A9A"/>
    <w:rsid w:val="004523ED"/>
    <w:rsid w:val="0045623B"/>
    <w:rsid w:val="004664FC"/>
    <w:rsid w:val="00467745"/>
    <w:rsid w:val="00487B1E"/>
    <w:rsid w:val="00492914"/>
    <w:rsid w:val="00493CE1"/>
    <w:rsid w:val="004C7BC8"/>
    <w:rsid w:val="004D142D"/>
    <w:rsid w:val="004E0880"/>
    <w:rsid w:val="00500199"/>
    <w:rsid w:val="00500DD8"/>
    <w:rsid w:val="005068E5"/>
    <w:rsid w:val="00506AEE"/>
    <w:rsid w:val="005177A8"/>
    <w:rsid w:val="005202AD"/>
    <w:rsid w:val="005205AE"/>
    <w:rsid w:val="00524B39"/>
    <w:rsid w:val="0052573D"/>
    <w:rsid w:val="00530792"/>
    <w:rsid w:val="00537F34"/>
    <w:rsid w:val="0054212E"/>
    <w:rsid w:val="00545941"/>
    <w:rsid w:val="00564738"/>
    <w:rsid w:val="0059438B"/>
    <w:rsid w:val="00597713"/>
    <w:rsid w:val="005A0AB8"/>
    <w:rsid w:val="005A7C41"/>
    <w:rsid w:val="005B3BA9"/>
    <w:rsid w:val="005B6EC4"/>
    <w:rsid w:val="005C3B52"/>
    <w:rsid w:val="005C7AFB"/>
    <w:rsid w:val="005F16C7"/>
    <w:rsid w:val="005F4A47"/>
    <w:rsid w:val="005F6E5C"/>
    <w:rsid w:val="00600C7E"/>
    <w:rsid w:val="00601494"/>
    <w:rsid w:val="006050E3"/>
    <w:rsid w:val="00611D96"/>
    <w:rsid w:val="0061676E"/>
    <w:rsid w:val="00632EAC"/>
    <w:rsid w:val="006343C5"/>
    <w:rsid w:val="00647166"/>
    <w:rsid w:val="006563F2"/>
    <w:rsid w:val="00657E96"/>
    <w:rsid w:val="00660C72"/>
    <w:rsid w:val="006651B3"/>
    <w:rsid w:val="006745BD"/>
    <w:rsid w:val="0069385B"/>
    <w:rsid w:val="00694C2B"/>
    <w:rsid w:val="00697D6F"/>
    <w:rsid w:val="00697EFC"/>
    <w:rsid w:val="006A0641"/>
    <w:rsid w:val="006A3B22"/>
    <w:rsid w:val="006C7FA7"/>
    <w:rsid w:val="006D13AC"/>
    <w:rsid w:val="006D54E5"/>
    <w:rsid w:val="006E2932"/>
    <w:rsid w:val="006F1BDA"/>
    <w:rsid w:val="00706F4B"/>
    <w:rsid w:val="00710046"/>
    <w:rsid w:val="00717235"/>
    <w:rsid w:val="007247EC"/>
    <w:rsid w:val="00730144"/>
    <w:rsid w:val="007349EB"/>
    <w:rsid w:val="007400F9"/>
    <w:rsid w:val="007617D3"/>
    <w:rsid w:val="007644E8"/>
    <w:rsid w:val="00765015"/>
    <w:rsid w:val="00775297"/>
    <w:rsid w:val="00776135"/>
    <w:rsid w:val="007A2663"/>
    <w:rsid w:val="007B0066"/>
    <w:rsid w:val="007B1D03"/>
    <w:rsid w:val="007B4F15"/>
    <w:rsid w:val="007B72F4"/>
    <w:rsid w:val="007C388A"/>
    <w:rsid w:val="007C474A"/>
    <w:rsid w:val="007C7A4E"/>
    <w:rsid w:val="007D3315"/>
    <w:rsid w:val="007E7C44"/>
    <w:rsid w:val="007F3E6D"/>
    <w:rsid w:val="007F6407"/>
    <w:rsid w:val="007F6C62"/>
    <w:rsid w:val="00805A02"/>
    <w:rsid w:val="00811660"/>
    <w:rsid w:val="008145DB"/>
    <w:rsid w:val="00816C12"/>
    <w:rsid w:val="00816D7E"/>
    <w:rsid w:val="00817650"/>
    <w:rsid w:val="008223ED"/>
    <w:rsid w:val="00825F33"/>
    <w:rsid w:val="00841E64"/>
    <w:rsid w:val="00847634"/>
    <w:rsid w:val="0086083A"/>
    <w:rsid w:val="00863500"/>
    <w:rsid w:val="008718B9"/>
    <w:rsid w:val="00880AFB"/>
    <w:rsid w:val="00893938"/>
    <w:rsid w:val="008939D9"/>
    <w:rsid w:val="008A773A"/>
    <w:rsid w:val="008B029E"/>
    <w:rsid w:val="008B615D"/>
    <w:rsid w:val="008B7D57"/>
    <w:rsid w:val="008C08E7"/>
    <w:rsid w:val="008C62CE"/>
    <w:rsid w:val="008C7335"/>
    <w:rsid w:val="008D0B8E"/>
    <w:rsid w:val="008D408B"/>
    <w:rsid w:val="008F5135"/>
    <w:rsid w:val="00912F8D"/>
    <w:rsid w:val="0091423F"/>
    <w:rsid w:val="00917C08"/>
    <w:rsid w:val="00917E7C"/>
    <w:rsid w:val="009217BA"/>
    <w:rsid w:val="0092238E"/>
    <w:rsid w:val="00932C29"/>
    <w:rsid w:val="0093464D"/>
    <w:rsid w:val="009417B0"/>
    <w:rsid w:val="00941B6C"/>
    <w:rsid w:val="00946610"/>
    <w:rsid w:val="00947226"/>
    <w:rsid w:val="00947B6B"/>
    <w:rsid w:val="009544D8"/>
    <w:rsid w:val="00954997"/>
    <w:rsid w:val="009572DC"/>
    <w:rsid w:val="00961CE4"/>
    <w:rsid w:val="00962790"/>
    <w:rsid w:val="00966652"/>
    <w:rsid w:val="009724B9"/>
    <w:rsid w:val="0098397C"/>
    <w:rsid w:val="00987A54"/>
    <w:rsid w:val="00990ACF"/>
    <w:rsid w:val="009951A1"/>
    <w:rsid w:val="009A77C1"/>
    <w:rsid w:val="009B081A"/>
    <w:rsid w:val="009B4BBE"/>
    <w:rsid w:val="009B53D3"/>
    <w:rsid w:val="009C5835"/>
    <w:rsid w:val="009D0FA9"/>
    <w:rsid w:val="009D140D"/>
    <w:rsid w:val="009D7A28"/>
    <w:rsid w:val="009E1009"/>
    <w:rsid w:val="009E1AB2"/>
    <w:rsid w:val="009E2151"/>
    <w:rsid w:val="009E2E71"/>
    <w:rsid w:val="009E649A"/>
    <w:rsid w:val="00A05405"/>
    <w:rsid w:val="00A07580"/>
    <w:rsid w:val="00A24BD4"/>
    <w:rsid w:val="00A3382B"/>
    <w:rsid w:val="00A37EE6"/>
    <w:rsid w:val="00A47DB4"/>
    <w:rsid w:val="00A55497"/>
    <w:rsid w:val="00A64A44"/>
    <w:rsid w:val="00A80F4B"/>
    <w:rsid w:val="00A826EE"/>
    <w:rsid w:val="00A83512"/>
    <w:rsid w:val="00A84380"/>
    <w:rsid w:val="00A8510A"/>
    <w:rsid w:val="00A95EBB"/>
    <w:rsid w:val="00AB749C"/>
    <w:rsid w:val="00AC25BE"/>
    <w:rsid w:val="00AD697A"/>
    <w:rsid w:val="00AD729E"/>
    <w:rsid w:val="00AE3C8B"/>
    <w:rsid w:val="00AF0998"/>
    <w:rsid w:val="00B0245F"/>
    <w:rsid w:val="00B04118"/>
    <w:rsid w:val="00B16B45"/>
    <w:rsid w:val="00B2760E"/>
    <w:rsid w:val="00B41E33"/>
    <w:rsid w:val="00B44085"/>
    <w:rsid w:val="00B56219"/>
    <w:rsid w:val="00B60F37"/>
    <w:rsid w:val="00B75305"/>
    <w:rsid w:val="00B8454B"/>
    <w:rsid w:val="00B85552"/>
    <w:rsid w:val="00B87049"/>
    <w:rsid w:val="00B90192"/>
    <w:rsid w:val="00B94C1D"/>
    <w:rsid w:val="00BA1F62"/>
    <w:rsid w:val="00BB5835"/>
    <w:rsid w:val="00BC40E5"/>
    <w:rsid w:val="00BC520B"/>
    <w:rsid w:val="00C00BC3"/>
    <w:rsid w:val="00C2114D"/>
    <w:rsid w:val="00C216BD"/>
    <w:rsid w:val="00C2430B"/>
    <w:rsid w:val="00C333EE"/>
    <w:rsid w:val="00C34572"/>
    <w:rsid w:val="00C350C5"/>
    <w:rsid w:val="00C40F85"/>
    <w:rsid w:val="00C530EC"/>
    <w:rsid w:val="00C564A3"/>
    <w:rsid w:val="00C602C3"/>
    <w:rsid w:val="00C65BAB"/>
    <w:rsid w:val="00C97612"/>
    <w:rsid w:val="00CA03AE"/>
    <w:rsid w:val="00CA553A"/>
    <w:rsid w:val="00CB0492"/>
    <w:rsid w:val="00CD026C"/>
    <w:rsid w:val="00CD5027"/>
    <w:rsid w:val="00CD58B8"/>
    <w:rsid w:val="00CE0544"/>
    <w:rsid w:val="00CE1F98"/>
    <w:rsid w:val="00CF078D"/>
    <w:rsid w:val="00CF179E"/>
    <w:rsid w:val="00D146F0"/>
    <w:rsid w:val="00D177F0"/>
    <w:rsid w:val="00D17D69"/>
    <w:rsid w:val="00D3432E"/>
    <w:rsid w:val="00D35E2B"/>
    <w:rsid w:val="00D36520"/>
    <w:rsid w:val="00D43457"/>
    <w:rsid w:val="00D43A26"/>
    <w:rsid w:val="00D6289B"/>
    <w:rsid w:val="00D6568F"/>
    <w:rsid w:val="00D663E7"/>
    <w:rsid w:val="00D7453F"/>
    <w:rsid w:val="00D754E3"/>
    <w:rsid w:val="00D764C0"/>
    <w:rsid w:val="00D83419"/>
    <w:rsid w:val="00D9530B"/>
    <w:rsid w:val="00DA1407"/>
    <w:rsid w:val="00DA1C6D"/>
    <w:rsid w:val="00DA7E54"/>
    <w:rsid w:val="00DB3051"/>
    <w:rsid w:val="00DB3855"/>
    <w:rsid w:val="00DB7744"/>
    <w:rsid w:val="00DC1A01"/>
    <w:rsid w:val="00DC2A30"/>
    <w:rsid w:val="00DC4023"/>
    <w:rsid w:val="00DD156D"/>
    <w:rsid w:val="00DD2491"/>
    <w:rsid w:val="00DD5F3C"/>
    <w:rsid w:val="00DF05D8"/>
    <w:rsid w:val="00E0297B"/>
    <w:rsid w:val="00E06707"/>
    <w:rsid w:val="00E06A1A"/>
    <w:rsid w:val="00E10DFA"/>
    <w:rsid w:val="00E117F4"/>
    <w:rsid w:val="00E13D70"/>
    <w:rsid w:val="00E168EF"/>
    <w:rsid w:val="00E16DF7"/>
    <w:rsid w:val="00E240E8"/>
    <w:rsid w:val="00E241E1"/>
    <w:rsid w:val="00E2437A"/>
    <w:rsid w:val="00E24382"/>
    <w:rsid w:val="00E25EC6"/>
    <w:rsid w:val="00E36EF9"/>
    <w:rsid w:val="00E43C8A"/>
    <w:rsid w:val="00E45952"/>
    <w:rsid w:val="00E47320"/>
    <w:rsid w:val="00E64E47"/>
    <w:rsid w:val="00E67140"/>
    <w:rsid w:val="00E70089"/>
    <w:rsid w:val="00E770E2"/>
    <w:rsid w:val="00E80ACA"/>
    <w:rsid w:val="00E858F3"/>
    <w:rsid w:val="00E87BF8"/>
    <w:rsid w:val="00E94A5C"/>
    <w:rsid w:val="00EA2275"/>
    <w:rsid w:val="00EA43E8"/>
    <w:rsid w:val="00EB1A16"/>
    <w:rsid w:val="00EB687E"/>
    <w:rsid w:val="00EC0E20"/>
    <w:rsid w:val="00EC20E1"/>
    <w:rsid w:val="00EE109B"/>
    <w:rsid w:val="00EE77E4"/>
    <w:rsid w:val="00EF60DE"/>
    <w:rsid w:val="00F024A9"/>
    <w:rsid w:val="00F13452"/>
    <w:rsid w:val="00F21C9D"/>
    <w:rsid w:val="00F251B4"/>
    <w:rsid w:val="00F2697E"/>
    <w:rsid w:val="00F5601B"/>
    <w:rsid w:val="00F661D6"/>
    <w:rsid w:val="00F72011"/>
    <w:rsid w:val="00F72A98"/>
    <w:rsid w:val="00F72B57"/>
    <w:rsid w:val="00F83F66"/>
    <w:rsid w:val="00F84A33"/>
    <w:rsid w:val="00F92C5B"/>
    <w:rsid w:val="00F938C5"/>
    <w:rsid w:val="00FA7EA9"/>
    <w:rsid w:val="00FB5BFF"/>
    <w:rsid w:val="00FC3234"/>
    <w:rsid w:val="00FC5863"/>
    <w:rsid w:val="00FD2E58"/>
    <w:rsid w:val="42773585"/>
    <w:rsid w:val="51C0612E"/>
    <w:rsid w:val="52321CA7"/>
    <w:rsid w:val="5C0A2E8B"/>
    <w:rsid w:val="5D6B748E"/>
    <w:rsid w:val="6477118B"/>
    <w:rsid w:val="67131085"/>
    <w:rsid w:val="7CBE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342CB0-18A5-47E8-A589-3541C7900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49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DD2491"/>
    <w:pPr>
      <w:adjustRightInd w:val="0"/>
      <w:snapToGrid w:val="0"/>
      <w:spacing w:line="500" w:lineRule="atLeast"/>
    </w:pPr>
    <w:rPr>
      <w:rFonts w:ascii="宋体"/>
      <w:bCs/>
      <w:kern w:val="0"/>
      <w:sz w:val="28"/>
    </w:rPr>
  </w:style>
  <w:style w:type="paragraph" w:styleId="a4">
    <w:name w:val="footer"/>
    <w:basedOn w:val="a"/>
    <w:link w:val="a5"/>
    <w:uiPriority w:val="99"/>
    <w:unhideWhenUsed/>
    <w:qFormat/>
    <w:rsid w:val="00DD2491"/>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a7"/>
    <w:uiPriority w:val="99"/>
    <w:unhideWhenUsed/>
    <w:qFormat/>
    <w:rsid w:val="00DD249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Normal (Web)"/>
    <w:basedOn w:val="a"/>
    <w:unhideWhenUsed/>
    <w:qFormat/>
    <w:rsid w:val="00DD2491"/>
    <w:pPr>
      <w:widowControl/>
      <w:spacing w:before="100" w:beforeAutospacing="1" w:after="100" w:afterAutospacing="1"/>
      <w:jc w:val="left"/>
    </w:pPr>
    <w:rPr>
      <w:rFonts w:ascii="宋体" w:hAnsi="宋体" w:cs="宋体"/>
      <w:kern w:val="0"/>
      <w:sz w:val="24"/>
    </w:rPr>
  </w:style>
  <w:style w:type="character" w:customStyle="1" w:styleId="a7">
    <w:name w:val="页眉 字符"/>
    <w:basedOn w:val="a0"/>
    <w:link w:val="a6"/>
    <w:uiPriority w:val="99"/>
    <w:qFormat/>
    <w:rsid w:val="00DD2491"/>
    <w:rPr>
      <w:sz w:val="18"/>
      <w:szCs w:val="18"/>
    </w:rPr>
  </w:style>
  <w:style w:type="character" w:customStyle="1" w:styleId="a5">
    <w:name w:val="页脚 字符"/>
    <w:basedOn w:val="a0"/>
    <w:link w:val="a4"/>
    <w:uiPriority w:val="99"/>
    <w:qFormat/>
    <w:rsid w:val="00DD2491"/>
    <w:rPr>
      <w:sz w:val="18"/>
      <w:szCs w:val="18"/>
    </w:rPr>
  </w:style>
  <w:style w:type="paragraph" w:customStyle="1" w:styleId="CharCharCharCharCharCharCharCharCharCharCharCharChar">
    <w:name w:val="Char Char Char Char Char Char Char Char Char Char Char Char Char"/>
    <w:basedOn w:val="a"/>
    <w:qFormat/>
    <w:rsid w:val="00DD2491"/>
    <w:pPr>
      <w:widowControl/>
      <w:spacing w:after="160" w:line="240" w:lineRule="exact"/>
      <w:jc w:val="left"/>
    </w:pPr>
    <w:rPr>
      <w:rFonts w:ascii="Arial" w:eastAsia="Times New Roman" w:hAnsi="Arial" w:cs="Verdana"/>
      <w:b/>
      <w:kern w:val="0"/>
      <w:sz w:val="24"/>
      <w:lang w:eastAsia="en-US"/>
    </w:rPr>
  </w:style>
  <w:style w:type="paragraph" w:styleId="a9">
    <w:name w:val="Date"/>
    <w:basedOn w:val="a"/>
    <w:next w:val="a"/>
    <w:link w:val="aa"/>
    <w:uiPriority w:val="99"/>
    <w:semiHidden/>
    <w:unhideWhenUsed/>
    <w:rsid w:val="001B6C64"/>
    <w:pPr>
      <w:ind w:leftChars="2500" w:left="100"/>
    </w:pPr>
  </w:style>
  <w:style w:type="character" w:customStyle="1" w:styleId="aa">
    <w:name w:val="日期 字符"/>
    <w:basedOn w:val="a0"/>
    <w:link w:val="a9"/>
    <w:uiPriority w:val="99"/>
    <w:semiHidden/>
    <w:rsid w:val="001B6C64"/>
    <w:rPr>
      <w:rFonts w:ascii="Times New Roman" w:eastAsia="宋体" w:hAnsi="Times New Roman" w:cs="Times New Roman"/>
      <w:kern w:val="2"/>
      <w:sz w:val="21"/>
      <w:szCs w:val="24"/>
    </w:rPr>
  </w:style>
  <w:style w:type="paragraph" w:styleId="ab">
    <w:name w:val="Balloon Text"/>
    <w:basedOn w:val="a"/>
    <w:link w:val="ac"/>
    <w:uiPriority w:val="99"/>
    <w:semiHidden/>
    <w:unhideWhenUsed/>
    <w:rsid w:val="007D3315"/>
    <w:rPr>
      <w:sz w:val="18"/>
      <w:szCs w:val="18"/>
    </w:rPr>
  </w:style>
  <w:style w:type="character" w:customStyle="1" w:styleId="ac">
    <w:name w:val="批注框文本 字符"/>
    <w:basedOn w:val="a0"/>
    <w:link w:val="ab"/>
    <w:uiPriority w:val="99"/>
    <w:semiHidden/>
    <w:rsid w:val="007D3315"/>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238</Words>
  <Characters>1362</Characters>
  <Application>Microsoft Office Word</Application>
  <DocSecurity>0</DocSecurity>
  <Lines>11</Lines>
  <Paragraphs>3</Paragraphs>
  <ScaleCrop>false</ScaleCrop>
  <Company>Microsoft</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Yoana Zhang</cp:lastModifiedBy>
  <cp:revision>2</cp:revision>
  <cp:lastPrinted>2017-09-02T09:46:00Z</cp:lastPrinted>
  <dcterms:created xsi:type="dcterms:W3CDTF">2017-09-04T00:53:00Z</dcterms:created>
  <dcterms:modified xsi:type="dcterms:W3CDTF">2017-09-04T00:53:00Z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2052-10.1.0.5604</vt:lpwstr>
  </property>
</Properties>
</file>