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附件二：</w:t>
      </w:r>
    </w:p>
    <w:tbl>
      <w:tblPr>
        <w:tblStyle w:val="3"/>
        <w:tblW w:w="85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3686"/>
        <w:gridCol w:w="1417"/>
        <w:gridCol w:w="22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Lines="50" w:afterLines="5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扬州大学广陵学院</w:t>
            </w:r>
            <w:r>
              <w:rPr>
                <w:b/>
                <w:bCs/>
                <w:sz w:val="30"/>
                <w:szCs w:val="30"/>
              </w:rPr>
              <w:t>2017</w:t>
            </w:r>
            <w:r>
              <w:rPr>
                <w:rFonts w:hint="eastAsia"/>
                <w:b/>
                <w:bCs/>
                <w:sz w:val="30"/>
                <w:szCs w:val="30"/>
              </w:rPr>
              <w:t>级新生收费明细表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收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费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项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目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收费标准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（元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/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生）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费</w:t>
            </w:r>
          </w:p>
        </w:tc>
        <w:tc>
          <w:tcPr>
            <w:tcW w:w="3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14000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国际经济与贸易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14000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汉语言文学（文秘）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14000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35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14000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14000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机械设计制造及其自动化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15000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15000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园林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15000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化学工程与工艺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15000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35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土木工程（建筑工程）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15000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住宿费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公寓化宿舍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" w:leftChars="-51" w:right="-107" w:rightChars="-51" w:hanging="106" w:hangingChars="38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1200-1500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统一先按</w:t>
            </w:r>
            <w:r>
              <w:rPr>
                <w:rFonts w:ascii="仿宋" w:hAnsi="仿宋" w:eastAsia="仿宋" w:cs="宋体"/>
                <w:kern w:val="0"/>
                <w:sz w:val="24"/>
              </w:rPr>
              <w:t>1500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预存，入学后按实际住宿标准结算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代收费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公寓用品代收费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500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统一预配，不要可退；按实结算，多退少补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新生体检费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大学生城镇居民医疗保险费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自愿参保，不保可退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书本讲义代办费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1000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按实结算，多退少补</w:t>
            </w:r>
          </w:p>
        </w:tc>
      </w:tr>
      <w:tr>
        <w:tblPrEx>
          <w:tblLayout w:type="fixed"/>
        </w:tblPrEx>
        <w:trPr>
          <w:trHeight w:val="499" w:hRule="atLeast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说明：1.</w:t>
            </w:r>
            <w:r>
              <w:rPr>
                <w:rFonts w:hint="eastAsia" w:ascii="仿宋_GB2312" w:eastAsia="仿宋_GB2312"/>
                <w:sz w:val="24"/>
              </w:rPr>
              <w:t>学费、住宿费、医保费按学年收取，其他为一次性收取。</w:t>
            </w:r>
          </w:p>
          <w:p>
            <w:pPr>
              <w:spacing w:line="360" w:lineRule="exact"/>
              <w:ind w:left="838" w:leftChars="342" w:hanging="120" w:hanging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2.上述费用均通过龙卡收取，请同学们对照有关标准，在报到前提前一周足额存款。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方正书宋_GBK">
    <w:altName w:val="宋体-方正超大字符集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D54F0"/>
    <w:rsid w:val="46AD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2017-06-24T08:01:00Z</dcterms:created>
  <dc:creator>Administrator</dc:creator>
  <cp:lastModifiedBy>Administrator</cp:lastModifiedBy>
  <dcterms:modified xsi:type="dcterms:W3CDTF">2017-06-24T08:02:45Z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