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附件七：</w:t>
      </w:r>
    </w:p>
    <w:p>
      <w:pPr>
        <w:spacing w:beforeLines="50" w:afterLines="50"/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关于大学生参加扬州市城镇居民基本医疗保险致家长的一封信</w:t>
      </w:r>
    </w:p>
    <w:p>
      <w:pPr>
        <w:spacing w:beforeLines="50"/>
        <w:rPr>
          <w:rFonts w:ascii="仿宋_GB2312" w:eastAsia="仿宋_GB2312"/>
          <w:color w:val="000000"/>
          <w:sz w:val="24"/>
        </w:rPr>
      </w:pPr>
      <w:r>
        <w:rPr>
          <w:rFonts w:hint="eastAsia"/>
          <w:szCs w:val="21"/>
        </w:rPr>
        <w:t xml:space="preserve"> </w:t>
      </w:r>
      <w:r>
        <w:rPr>
          <w:rFonts w:hint="eastAsia" w:ascii="仿宋_GB2312" w:eastAsia="仿宋_GB2312"/>
          <w:color w:val="000000"/>
          <w:sz w:val="24"/>
        </w:rPr>
        <w:t>尊敬的家长：</w:t>
      </w:r>
    </w:p>
    <w:p>
      <w:pPr>
        <w:pStyle w:val="4"/>
        <w:widowControl w:val="0"/>
        <w:spacing w:beforeLines="50" w:beforeAutospacing="0" w:after="0" w:afterAutospacing="0" w:line="380" w:lineRule="exact"/>
        <w:ind w:firstLine="480" w:firstLineChars="200"/>
        <w:jc w:val="both"/>
        <w:rPr>
          <w:rFonts w:ascii="仿宋_GB2312" w:hAnsi="Times New Roman" w:eastAsia="仿宋_GB2312"/>
          <w:color w:val="000000"/>
        </w:rPr>
      </w:pPr>
      <w:r>
        <w:rPr>
          <w:rFonts w:hint="eastAsia" w:ascii="仿宋_GB2312" w:hAnsi="Times New Roman" w:eastAsia="仿宋_GB2312"/>
          <w:color w:val="000000"/>
        </w:rPr>
        <w:t>为进一步完善我校学生的医疗保障体系，保障基本医疗需求，根据《关于将大学生纳入城</w:t>
      </w:r>
      <w:bookmarkStart w:id="0" w:name="_GoBack"/>
      <w:bookmarkEnd w:id="0"/>
      <w:r>
        <w:rPr>
          <w:rFonts w:hint="eastAsia" w:ascii="仿宋_GB2312" w:hAnsi="Times New Roman" w:eastAsia="仿宋_GB2312"/>
          <w:color w:val="000000"/>
        </w:rPr>
        <w:t>镇居民基本医疗保险的实施意见》（苏政办发[2009]46号）、《扬州市区高等学校在校大学生参加城镇居民基本医疗保险试行办法》（扬府办发[2009]158号）和《关于完善全市城镇居民基本医疗有关政策的通知》（扬人社[2013]142号、扬财社[2013]48号）等文件精神，现将我校大学生参加</w:t>
      </w:r>
      <w:r>
        <w:rPr>
          <w:rFonts w:hint="eastAsia" w:ascii="黑体" w:eastAsia="仿宋_GB2312"/>
        </w:rPr>
        <w:t>扬州市城镇居民基本医疗保险（以下简称“参保”）可享受的政策及相关事宜告知如下：</w:t>
      </w:r>
    </w:p>
    <w:p>
      <w:pPr>
        <w:spacing w:beforeLines="50" w:line="380" w:lineRule="exact"/>
        <w:ind w:firstLine="480" w:firstLineChars="200"/>
        <w:rPr>
          <w:rFonts w:ascii="仿宋_GB2312" w:eastAsia="仿宋_GB2312"/>
          <w:color w:val="000000"/>
          <w:kern w:val="0"/>
          <w:sz w:val="24"/>
        </w:rPr>
      </w:pPr>
      <w:r>
        <w:rPr>
          <w:rFonts w:hint="eastAsia" w:ascii="仿宋_GB2312" w:eastAsia="仿宋_GB2312"/>
          <w:color w:val="000000"/>
          <w:kern w:val="0"/>
          <w:sz w:val="24"/>
        </w:rPr>
        <w:t>一、学生医疗保险筹资标准</w:t>
      </w:r>
    </w:p>
    <w:p>
      <w:pPr>
        <w:spacing w:beforeLines="50" w:line="380" w:lineRule="exact"/>
        <w:ind w:firstLine="480" w:firstLineChars="200"/>
        <w:rPr>
          <w:rFonts w:ascii="仿宋_GB2312" w:eastAsia="仿宋_GB2312"/>
          <w:color w:val="000000"/>
          <w:kern w:val="0"/>
          <w:sz w:val="24"/>
        </w:rPr>
      </w:pPr>
      <w:r>
        <w:rPr>
          <w:rFonts w:hint="eastAsia" w:ascii="仿宋_GB2312" w:eastAsia="仿宋_GB2312"/>
          <w:color w:val="000000"/>
          <w:kern w:val="0"/>
          <w:sz w:val="24"/>
        </w:rPr>
        <w:t>财政补助标准为每人每年280元，学生个人缴费标准为每人每年80元。参保的结算年度为每学年的9月1日至次年的8月31日。</w:t>
      </w:r>
    </w:p>
    <w:p>
      <w:pPr>
        <w:spacing w:beforeLines="50" w:line="380" w:lineRule="exact"/>
        <w:ind w:firstLine="480" w:firstLineChars="200"/>
        <w:rPr>
          <w:rFonts w:ascii="仿宋_GB2312" w:eastAsia="仿宋_GB2312"/>
          <w:color w:val="000000"/>
          <w:kern w:val="0"/>
          <w:sz w:val="24"/>
        </w:rPr>
      </w:pPr>
      <w:r>
        <w:rPr>
          <w:rFonts w:hint="eastAsia" w:ascii="仿宋_GB2312" w:eastAsia="仿宋_GB2312"/>
          <w:color w:val="000000"/>
          <w:kern w:val="0"/>
          <w:sz w:val="24"/>
        </w:rPr>
        <w:t>二、学生参保做法及学生个人缴费</w:t>
      </w:r>
    </w:p>
    <w:p>
      <w:pPr>
        <w:spacing w:beforeLines="50" w:line="380" w:lineRule="exact"/>
        <w:ind w:firstLine="480" w:firstLineChars="200"/>
        <w:rPr>
          <w:rFonts w:ascii="仿宋_GB2312" w:eastAsia="仿宋_GB2312"/>
          <w:color w:val="000000"/>
          <w:kern w:val="0"/>
          <w:sz w:val="24"/>
        </w:rPr>
      </w:pPr>
      <w:r>
        <w:rPr>
          <w:rFonts w:hint="eastAsia" w:ascii="仿宋_GB2312" w:eastAsia="仿宋_GB2312"/>
          <w:color w:val="000000"/>
          <w:kern w:val="0"/>
          <w:sz w:val="24"/>
        </w:rPr>
        <w:t>学生在校期间参保，遵循自愿原则，采取“进校时一次性征求意见（无特殊情况中途不变更），分年度收费和投保”的办法。对于新生，因</w:t>
      </w:r>
      <w:r>
        <w:rPr>
          <w:rFonts w:ascii="仿宋_GB2312" w:eastAsia="仿宋_GB2312"/>
          <w:color w:val="000000"/>
          <w:kern w:val="0"/>
          <w:sz w:val="24"/>
        </w:rPr>
        <w:t>无法</w:t>
      </w:r>
      <w:r>
        <w:rPr>
          <w:rFonts w:hint="eastAsia" w:ascii="仿宋_GB2312" w:eastAsia="仿宋_GB2312"/>
          <w:color w:val="000000"/>
          <w:kern w:val="0"/>
          <w:sz w:val="24"/>
        </w:rPr>
        <w:t>预先</w:t>
      </w:r>
      <w:r>
        <w:rPr>
          <w:rFonts w:ascii="仿宋_GB2312" w:eastAsia="仿宋_GB2312"/>
          <w:color w:val="000000"/>
          <w:kern w:val="0"/>
          <w:sz w:val="24"/>
        </w:rPr>
        <w:t>征求意见，</w:t>
      </w:r>
      <w:r>
        <w:rPr>
          <w:rFonts w:hint="eastAsia" w:ascii="仿宋_GB2312" w:eastAsia="仿宋_GB2312"/>
          <w:color w:val="000000"/>
          <w:kern w:val="0"/>
          <w:sz w:val="24"/>
        </w:rPr>
        <w:t>为</w:t>
      </w:r>
      <w:r>
        <w:rPr>
          <w:rFonts w:ascii="仿宋_GB2312" w:eastAsia="仿宋_GB2312"/>
          <w:color w:val="000000"/>
          <w:kern w:val="0"/>
          <w:sz w:val="24"/>
        </w:rPr>
        <w:t>保证</w:t>
      </w:r>
      <w:r>
        <w:rPr>
          <w:rFonts w:hint="eastAsia" w:ascii="仿宋_GB2312" w:eastAsia="仿宋_GB2312"/>
          <w:color w:val="000000"/>
          <w:kern w:val="0"/>
          <w:sz w:val="24"/>
        </w:rPr>
        <w:t>入</w:t>
      </w:r>
      <w:r>
        <w:rPr>
          <w:rFonts w:ascii="仿宋_GB2312" w:eastAsia="仿宋_GB2312"/>
          <w:color w:val="000000"/>
          <w:kern w:val="0"/>
          <w:sz w:val="24"/>
        </w:rPr>
        <w:t>学</w:t>
      </w:r>
      <w:r>
        <w:rPr>
          <w:rFonts w:hint="eastAsia" w:ascii="仿宋_GB2312" w:eastAsia="仿宋_GB2312"/>
          <w:color w:val="000000"/>
          <w:kern w:val="0"/>
          <w:sz w:val="24"/>
        </w:rPr>
        <w:t>报到</w:t>
      </w:r>
      <w:r>
        <w:rPr>
          <w:rFonts w:ascii="仿宋_GB2312" w:eastAsia="仿宋_GB2312"/>
          <w:color w:val="000000"/>
          <w:kern w:val="0"/>
          <w:sz w:val="24"/>
        </w:rPr>
        <w:t>工作顺利</w:t>
      </w:r>
      <w:r>
        <w:rPr>
          <w:rFonts w:hint="eastAsia" w:ascii="仿宋_GB2312" w:eastAsia="仿宋_GB2312"/>
          <w:color w:val="000000"/>
          <w:kern w:val="0"/>
          <w:sz w:val="24"/>
        </w:rPr>
        <w:t>开展</w:t>
      </w:r>
      <w:r>
        <w:rPr>
          <w:rFonts w:ascii="仿宋_GB2312" w:eastAsia="仿宋_GB2312"/>
          <w:color w:val="000000"/>
          <w:kern w:val="0"/>
          <w:sz w:val="24"/>
        </w:rPr>
        <w:t>，</w:t>
      </w:r>
      <w:r>
        <w:rPr>
          <w:rFonts w:hint="eastAsia" w:ascii="仿宋_GB2312" w:eastAsia="仿宋_GB2312"/>
          <w:color w:val="000000"/>
          <w:kern w:val="0"/>
          <w:sz w:val="24"/>
        </w:rPr>
        <w:t>学校将按规定标准统一预收保</w:t>
      </w:r>
      <w:r>
        <w:rPr>
          <w:rFonts w:ascii="仿宋_GB2312" w:eastAsia="仿宋_GB2312"/>
          <w:color w:val="000000"/>
          <w:kern w:val="0"/>
          <w:sz w:val="24"/>
        </w:rPr>
        <w:t>费</w:t>
      </w:r>
      <w:r>
        <w:rPr>
          <w:rFonts w:hint="eastAsia" w:ascii="仿宋_GB2312" w:eastAsia="仿宋_GB2312"/>
          <w:color w:val="000000"/>
          <w:kern w:val="0"/>
          <w:sz w:val="24"/>
        </w:rPr>
        <w:t>，</w:t>
      </w:r>
      <w:r>
        <w:rPr>
          <w:rFonts w:ascii="仿宋_GB2312" w:eastAsia="仿宋_GB2312"/>
          <w:color w:val="000000"/>
          <w:kern w:val="0"/>
          <w:sz w:val="24"/>
        </w:rPr>
        <w:t>开学后</w:t>
      </w:r>
      <w:r>
        <w:rPr>
          <w:rFonts w:hint="eastAsia" w:ascii="仿宋_GB2312" w:eastAsia="仿宋_GB2312"/>
          <w:color w:val="000000"/>
          <w:kern w:val="0"/>
          <w:sz w:val="24"/>
        </w:rPr>
        <w:t>再汇总、核对</w:t>
      </w:r>
      <w:r>
        <w:rPr>
          <w:rFonts w:ascii="仿宋_GB2312" w:eastAsia="仿宋_GB2312"/>
          <w:color w:val="000000"/>
          <w:kern w:val="0"/>
          <w:sz w:val="24"/>
        </w:rPr>
        <w:t>学生的参保意愿</w:t>
      </w:r>
      <w:r>
        <w:rPr>
          <w:rFonts w:hint="eastAsia" w:ascii="仿宋_GB2312" w:eastAsia="仿宋_GB2312"/>
          <w:color w:val="000000"/>
          <w:kern w:val="0"/>
          <w:sz w:val="24"/>
        </w:rPr>
        <w:t>，弃保者学校将退还预收的</w:t>
      </w:r>
      <w:r>
        <w:rPr>
          <w:rFonts w:ascii="仿宋_GB2312" w:eastAsia="仿宋_GB2312"/>
          <w:color w:val="000000"/>
          <w:kern w:val="0"/>
          <w:sz w:val="24"/>
        </w:rPr>
        <w:t>保</w:t>
      </w:r>
      <w:r>
        <w:rPr>
          <w:rFonts w:hint="eastAsia" w:ascii="仿宋_GB2312" w:eastAsia="仿宋_GB2312"/>
          <w:color w:val="000000"/>
          <w:kern w:val="0"/>
          <w:sz w:val="24"/>
        </w:rPr>
        <w:t>费。以后年度学校将按上年度参保情况收费并续保（学校</w:t>
      </w:r>
      <w:r>
        <w:rPr>
          <w:rFonts w:ascii="仿宋_GB2312" w:eastAsia="仿宋_GB2312"/>
          <w:color w:val="000000"/>
          <w:kern w:val="0"/>
          <w:sz w:val="24"/>
        </w:rPr>
        <w:t>建议，</w:t>
      </w:r>
      <w:r>
        <w:rPr>
          <w:rFonts w:hint="eastAsia" w:ascii="仿宋_GB2312" w:eastAsia="仿宋_GB2312"/>
          <w:color w:val="000000"/>
          <w:kern w:val="0"/>
          <w:sz w:val="24"/>
        </w:rPr>
        <w:t>学生</w:t>
      </w:r>
      <w:r>
        <w:rPr>
          <w:rFonts w:ascii="仿宋_GB2312" w:eastAsia="仿宋_GB2312"/>
          <w:color w:val="000000"/>
          <w:kern w:val="0"/>
          <w:sz w:val="24"/>
        </w:rPr>
        <w:t>休学</w:t>
      </w:r>
      <w:r>
        <w:rPr>
          <w:rFonts w:hint="eastAsia" w:ascii="仿宋_GB2312" w:eastAsia="仿宋_GB2312"/>
          <w:color w:val="000000"/>
          <w:kern w:val="0"/>
          <w:sz w:val="24"/>
        </w:rPr>
        <w:t>期间亦</w:t>
      </w:r>
      <w:r>
        <w:rPr>
          <w:rFonts w:ascii="仿宋_GB2312" w:eastAsia="仿宋_GB2312"/>
          <w:color w:val="000000"/>
          <w:kern w:val="0"/>
          <w:sz w:val="24"/>
        </w:rPr>
        <w:t>应参保）</w:t>
      </w:r>
      <w:r>
        <w:rPr>
          <w:rFonts w:hint="eastAsia" w:ascii="仿宋_GB2312" w:eastAsia="仿宋_GB2312"/>
          <w:color w:val="000000"/>
          <w:kern w:val="0"/>
          <w:sz w:val="24"/>
        </w:rPr>
        <w:t>，</w:t>
      </w:r>
      <w:r>
        <w:rPr>
          <w:rFonts w:ascii="仿宋_GB2312" w:eastAsia="仿宋_GB2312"/>
          <w:color w:val="000000"/>
          <w:kern w:val="0"/>
          <w:sz w:val="24"/>
        </w:rPr>
        <w:t>因</w:t>
      </w:r>
      <w:r>
        <w:rPr>
          <w:rFonts w:hint="eastAsia" w:ascii="仿宋_GB2312" w:eastAsia="仿宋_GB2312"/>
          <w:color w:val="000000"/>
          <w:kern w:val="0"/>
          <w:sz w:val="24"/>
        </w:rPr>
        <w:t>特殊</w:t>
      </w:r>
      <w:r>
        <w:rPr>
          <w:rFonts w:ascii="仿宋_GB2312" w:eastAsia="仿宋_GB2312"/>
          <w:color w:val="000000"/>
          <w:kern w:val="0"/>
          <w:sz w:val="24"/>
        </w:rPr>
        <w:t>情况需变更参保意愿的，应在新学年开学初</w:t>
      </w:r>
      <w:r>
        <w:rPr>
          <w:rFonts w:hint="eastAsia" w:ascii="仿宋_GB2312" w:eastAsia="仿宋_GB2312"/>
          <w:color w:val="000000"/>
          <w:kern w:val="0"/>
          <w:sz w:val="24"/>
        </w:rPr>
        <w:t>向</w:t>
      </w:r>
      <w:r>
        <w:rPr>
          <w:rFonts w:ascii="仿宋_GB2312" w:eastAsia="仿宋_GB2312"/>
          <w:color w:val="000000"/>
          <w:kern w:val="0"/>
          <w:sz w:val="24"/>
        </w:rPr>
        <w:t>学校提出</w:t>
      </w:r>
      <w:r>
        <w:rPr>
          <w:rFonts w:hint="eastAsia" w:ascii="仿宋_GB2312" w:eastAsia="仿宋_GB2312"/>
          <w:color w:val="000000"/>
          <w:kern w:val="0"/>
          <w:sz w:val="24"/>
        </w:rPr>
        <w:t>参保</w:t>
      </w:r>
      <w:r>
        <w:rPr>
          <w:rFonts w:ascii="仿宋_GB2312" w:eastAsia="仿宋_GB2312"/>
          <w:color w:val="000000"/>
          <w:kern w:val="0"/>
          <w:sz w:val="24"/>
        </w:rPr>
        <w:t>或</w:t>
      </w:r>
      <w:r>
        <w:rPr>
          <w:rFonts w:hint="eastAsia" w:ascii="仿宋_GB2312" w:eastAsia="仿宋_GB2312"/>
          <w:color w:val="000000"/>
          <w:kern w:val="0"/>
          <w:sz w:val="24"/>
        </w:rPr>
        <w:t>弃</w:t>
      </w:r>
      <w:r>
        <w:rPr>
          <w:rFonts w:ascii="仿宋_GB2312" w:eastAsia="仿宋_GB2312"/>
          <w:color w:val="000000"/>
          <w:kern w:val="0"/>
          <w:sz w:val="24"/>
        </w:rPr>
        <w:t>保申请</w:t>
      </w:r>
      <w:r>
        <w:rPr>
          <w:rFonts w:hint="eastAsia" w:ascii="仿宋_GB2312" w:eastAsia="仿宋_GB2312"/>
          <w:color w:val="000000"/>
          <w:kern w:val="0"/>
          <w:sz w:val="24"/>
        </w:rPr>
        <w:t>。</w:t>
      </w:r>
    </w:p>
    <w:p>
      <w:pPr>
        <w:spacing w:beforeLines="50" w:line="380" w:lineRule="exact"/>
        <w:ind w:firstLine="480" w:firstLineChars="200"/>
        <w:rPr>
          <w:rFonts w:eastAsia="仿宋_GB2312"/>
          <w:kern w:val="0"/>
          <w:sz w:val="24"/>
        </w:rPr>
      </w:pPr>
      <w:r>
        <w:rPr>
          <w:rFonts w:hint="eastAsia" w:ascii="仿宋_GB2312" w:eastAsia="仿宋_GB2312"/>
          <w:color w:val="000000"/>
          <w:kern w:val="0"/>
          <w:sz w:val="24"/>
        </w:rPr>
        <w:t>三、若</w:t>
      </w:r>
      <w:r>
        <w:rPr>
          <w:rFonts w:hint="eastAsia" w:eastAsia="仿宋_GB2312"/>
          <w:kern w:val="0"/>
          <w:sz w:val="24"/>
        </w:rPr>
        <w:t>您的孩子不参保，请您填写所附《不</w:t>
      </w:r>
      <w:r>
        <w:rPr>
          <w:rFonts w:eastAsia="仿宋_GB2312"/>
          <w:kern w:val="0"/>
          <w:sz w:val="24"/>
        </w:rPr>
        <w:t>参保</w:t>
      </w:r>
      <w:r>
        <w:rPr>
          <w:rFonts w:hint="eastAsia" w:eastAsia="仿宋_GB2312"/>
          <w:kern w:val="0"/>
          <w:sz w:val="24"/>
        </w:rPr>
        <w:t>意见征集单》并签名确认。</w:t>
      </w:r>
    </w:p>
    <w:p>
      <w:pPr>
        <w:ind w:firstLine="3300" w:firstLineChars="1650"/>
        <w:rPr>
          <w:rFonts w:eastAsia="仿宋_GB2312"/>
          <w:kern w:val="0"/>
          <w:sz w:val="20"/>
          <w:szCs w:val="20"/>
        </w:rPr>
      </w:pPr>
    </w:p>
    <w:p>
      <w:pPr>
        <w:spacing w:line="380" w:lineRule="exact"/>
        <w:ind w:firstLine="5833" w:firstLineChars="2421"/>
        <w:rPr>
          <w:rFonts w:ascii="仿宋_GB2312" w:eastAsia="仿宋_GB2312"/>
          <w:b/>
          <w:color w:val="000000"/>
          <w:kern w:val="0"/>
          <w:sz w:val="24"/>
        </w:rPr>
      </w:pPr>
      <w:r>
        <w:rPr>
          <w:rFonts w:hint="eastAsia" w:ascii="仿宋_GB2312" w:eastAsia="仿宋_GB2312"/>
          <w:b/>
          <w:color w:val="000000"/>
          <w:kern w:val="0"/>
          <w:sz w:val="24"/>
        </w:rPr>
        <w:t>扬州大学广陵学院</w:t>
      </w:r>
    </w:p>
    <w:p>
      <w:pPr>
        <w:ind w:firstLine="5303" w:firstLineChars="2401"/>
        <w:rPr>
          <w:rFonts w:eastAsia="仿宋_GB2312"/>
          <w:b/>
          <w:kern w:val="0"/>
          <w:sz w:val="22"/>
          <w:szCs w:val="22"/>
        </w:rPr>
      </w:pPr>
    </w:p>
    <w:p>
      <w:pPr>
        <w:jc w:val="center"/>
        <w:rPr>
          <w:rFonts w:ascii="Calibri" w:hAnsi="Calibri"/>
          <w:b/>
          <w:sz w:val="30"/>
          <w:szCs w:val="30"/>
        </w:rPr>
      </w:pPr>
      <w:r>
        <w:rPr>
          <w:rFonts w:hint="eastAsia" w:ascii="Calibri" w:hAnsi="Calibri"/>
          <w:b/>
          <w:sz w:val="30"/>
          <w:szCs w:val="30"/>
        </w:rPr>
        <w:t>不参保意见征集单</w:t>
      </w:r>
    </w:p>
    <w:tbl>
      <w:tblPr>
        <w:tblStyle w:val="7"/>
        <w:tblW w:w="7170" w:type="dxa"/>
        <w:jc w:val="center"/>
        <w:tblInd w:w="-6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4"/>
        <w:gridCol w:w="1260"/>
        <w:gridCol w:w="2345"/>
        <w:gridCol w:w="1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170" w:type="dxa"/>
            <w:gridSpan w:val="4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不参加医保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824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财务编号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姓  名</w:t>
            </w:r>
          </w:p>
        </w:tc>
        <w:tc>
          <w:tcPr>
            <w:tcW w:w="234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不参加医保原因</w:t>
            </w:r>
          </w:p>
        </w:tc>
        <w:tc>
          <w:tcPr>
            <w:tcW w:w="1741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家长签名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824" w:type="dxa"/>
            <w:shd w:val="clear" w:color="auto" w:fill="auto"/>
          </w:tcPr>
          <w:p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　</w:t>
            </w:r>
          </w:p>
        </w:tc>
        <w:tc>
          <w:tcPr>
            <w:tcW w:w="1260" w:type="dxa"/>
            <w:shd w:val="clear" w:color="auto" w:fill="auto"/>
          </w:tcPr>
          <w:p>
            <w:pPr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　</w:t>
            </w:r>
          </w:p>
        </w:tc>
        <w:tc>
          <w:tcPr>
            <w:tcW w:w="2345" w:type="dxa"/>
            <w:shd w:val="clear" w:color="auto" w:fill="auto"/>
          </w:tcPr>
          <w:p>
            <w:pPr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　　</w:t>
            </w:r>
          </w:p>
        </w:tc>
        <w:tc>
          <w:tcPr>
            <w:tcW w:w="1741" w:type="dxa"/>
            <w:shd w:val="clear" w:color="auto" w:fill="auto"/>
          </w:tcPr>
          <w:p>
            <w:pPr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　</w:t>
            </w:r>
          </w:p>
        </w:tc>
      </w:tr>
    </w:tbl>
    <w:p>
      <w:pPr>
        <w:spacing w:line="420" w:lineRule="exact"/>
        <w:ind w:firstLine="720" w:firstLineChars="300"/>
        <w:jc w:val="left"/>
        <w:rPr>
          <w:rFonts w:eastAsia="仿宋_GB2312"/>
          <w:kern w:val="0"/>
          <w:sz w:val="24"/>
        </w:rPr>
      </w:pPr>
      <w:r>
        <w:rPr>
          <w:rFonts w:hint="eastAsia" w:asciiTheme="majorEastAsia" w:hAnsiTheme="majorEastAsia" w:eastAsiaTheme="majorEastAsia"/>
          <w:kern w:val="0"/>
          <w:sz w:val="24"/>
        </w:rPr>
        <w:t>注：</w:t>
      </w:r>
      <w:r>
        <w:rPr>
          <w:rFonts w:hint="eastAsia" w:eastAsia="仿宋_GB2312"/>
          <w:kern w:val="0"/>
          <w:sz w:val="24"/>
        </w:rPr>
        <w:t xml:space="preserve"> 1.“财务编号”详见装有银行卡的信封袋。</w:t>
      </w:r>
    </w:p>
    <w:p>
      <w:pPr>
        <w:spacing w:line="420" w:lineRule="exact"/>
        <w:ind w:firstLine="1320" w:firstLineChars="550"/>
        <w:jc w:val="left"/>
        <w:rPr>
          <w:rFonts w:eastAsia="仿宋_GB2312"/>
          <w:kern w:val="0"/>
          <w:sz w:val="24"/>
        </w:rPr>
      </w:pPr>
      <w:r>
        <w:rPr>
          <w:rFonts w:hint="eastAsia" w:eastAsia="仿宋_GB2312"/>
          <w:kern w:val="0"/>
          <w:sz w:val="24"/>
        </w:rPr>
        <w:t>2.开学报到时，请将此单交系科老师。</w:t>
      </w:r>
    </w:p>
    <w:p/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1418" w:right="1701" w:bottom="1418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方正书宋_GBK">
    <w:altName w:val="宋体-方正超大字符集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- 2 -</w:t>
    </w:r>
    <w:r>
      <w:rPr>
        <w:rStyle w:val="6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- 1 -</w:t>
    </w:r>
    <w:r>
      <w:rPr>
        <w:rStyle w:val="6"/>
      </w:rP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3A2E9C"/>
    <w:rsid w:val="453A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2017-06-24T08:09:00Z</dcterms:created>
  <dc:creator>Administrator</dc:creator>
  <cp:lastModifiedBy>Administrator</cp:lastModifiedBy>
  <dcterms:modified xsi:type="dcterms:W3CDTF">2017-06-24T08:12:07Z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